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733" w:rsidRDefault="00777A38" w:rsidP="006474D6">
      <w:pPr>
        <w:spacing w:line="360" w:lineRule="auto"/>
        <w:jc w:val="center"/>
        <w:rPr>
          <w:rFonts w:ascii="Times New Roman" w:hAnsi="Times New Roman" w:cs="Times New Roman"/>
          <w:b/>
          <w:color w:val="0D0D0D" w:themeColor="text1" w:themeTint="F2"/>
          <w:sz w:val="28"/>
          <w:szCs w:val="28"/>
          <w:u w:val="single"/>
        </w:rPr>
      </w:pPr>
      <w:r>
        <w:rPr>
          <w:rFonts w:ascii="Times New Roman" w:hAnsi="Times New Roman" w:cs="Times New Roman"/>
          <w:b/>
          <w:color w:val="0D0D0D" w:themeColor="text1" w:themeTint="F2"/>
          <w:sz w:val="28"/>
          <w:szCs w:val="28"/>
          <w:u w:val="single"/>
        </w:rPr>
        <w:t>‘</w:t>
      </w:r>
      <w:r w:rsidR="000C78C8" w:rsidRPr="00652298">
        <w:rPr>
          <w:rFonts w:ascii="Times New Roman" w:hAnsi="Times New Roman" w:cs="Times New Roman"/>
          <w:b/>
          <w:color w:val="0D0D0D" w:themeColor="text1" w:themeTint="F2"/>
          <w:sz w:val="28"/>
          <w:szCs w:val="28"/>
          <w:u w:val="single"/>
        </w:rPr>
        <w:t>Labour</w:t>
      </w:r>
      <w:r>
        <w:rPr>
          <w:rFonts w:ascii="Times New Roman" w:hAnsi="Times New Roman" w:cs="Times New Roman"/>
          <w:b/>
          <w:color w:val="0D0D0D" w:themeColor="text1" w:themeTint="F2"/>
          <w:sz w:val="28"/>
          <w:szCs w:val="28"/>
          <w:u w:val="single"/>
        </w:rPr>
        <w:t>’</w:t>
      </w:r>
      <w:r w:rsidR="000C78C8" w:rsidRPr="00652298">
        <w:rPr>
          <w:rFonts w:ascii="Times New Roman" w:hAnsi="Times New Roman" w:cs="Times New Roman"/>
          <w:b/>
          <w:color w:val="0D0D0D" w:themeColor="text1" w:themeTint="F2"/>
          <w:sz w:val="28"/>
          <w:szCs w:val="28"/>
          <w:u w:val="single"/>
        </w:rPr>
        <w:t xml:space="preserve"> u</w:t>
      </w:r>
      <w:r>
        <w:rPr>
          <w:rFonts w:ascii="Times New Roman" w:hAnsi="Times New Roman" w:cs="Times New Roman"/>
          <w:b/>
          <w:color w:val="0D0D0D" w:themeColor="text1" w:themeTint="F2"/>
          <w:sz w:val="28"/>
          <w:szCs w:val="28"/>
          <w:u w:val="single"/>
        </w:rPr>
        <w:t xml:space="preserve">nder Indian Labour Legislations and Regulations </w:t>
      </w:r>
      <w:r w:rsidRPr="00652298">
        <w:rPr>
          <w:rFonts w:ascii="Times New Roman" w:hAnsi="Times New Roman" w:cs="Times New Roman"/>
          <w:b/>
          <w:color w:val="0D0D0D" w:themeColor="text1" w:themeTint="F2"/>
          <w:sz w:val="28"/>
          <w:szCs w:val="28"/>
          <w:u w:val="single"/>
        </w:rPr>
        <w:t>–</w:t>
      </w:r>
      <w:r w:rsidR="000C78C8" w:rsidRPr="00652298">
        <w:rPr>
          <w:rFonts w:ascii="Times New Roman" w:hAnsi="Times New Roman" w:cs="Times New Roman"/>
          <w:b/>
          <w:color w:val="0D0D0D" w:themeColor="text1" w:themeTint="F2"/>
          <w:sz w:val="28"/>
          <w:szCs w:val="28"/>
          <w:u w:val="single"/>
        </w:rPr>
        <w:t xml:space="preserve"> A Critical Study</w:t>
      </w:r>
    </w:p>
    <w:p w:rsidR="00652298" w:rsidRPr="00652298" w:rsidRDefault="00652298" w:rsidP="00652298">
      <w:pPr>
        <w:spacing w:line="360" w:lineRule="auto"/>
        <w:ind w:left="360"/>
        <w:jc w:val="right"/>
        <w:rPr>
          <w:rFonts w:ascii="Times New Roman" w:hAnsi="Times New Roman" w:cs="Times New Roman"/>
          <w:b/>
          <w:i/>
          <w:color w:val="0D0D0D" w:themeColor="text1" w:themeTint="F2"/>
          <w:sz w:val="28"/>
          <w:szCs w:val="28"/>
        </w:rPr>
      </w:pPr>
      <w:r>
        <w:rPr>
          <w:rFonts w:ascii="Times New Roman" w:hAnsi="Times New Roman" w:cs="Times New Roman"/>
          <w:b/>
          <w:i/>
          <w:color w:val="0D0D0D" w:themeColor="text1" w:themeTint="F2"/>
          <w:sz w:val="28"/>
          <w:szCs w:val="28"/>
        </w:rPr>
        <w:t>-</w:t>
      </w:r>
      <w:r w:rsidRPr="00652298">
        <w:rPr>
          <w:rFonts w:ascii="Times New Roman" w:hAnsi="Times New Roman" w:cs="Times New Roman"/>
          <w:b/>
          <w:i/>
          <w:color w:val="0D0D0D" w:themeColor="text1" w:themeTint="F2"/>
          <w:sz w:val="28"/>
          <w:szCs w:val="28"/>
        </w:rPr>
        <w:t>Shreya Saxena</w:t>
      </w:r>
    </w:p>
    <w:p w:rsidR="000C78C8" w:rsidRPr="00652298" w:rsidRDefault="000C78C8" w:rsidP="00652298">
      <w:pPr>
        <w:spacing w:line="360" w:lineRule="auto"/>
        <w:jc w:val="center"/>
        <w:rPr>
          <w:rFonts w:ascii="Times New Roman" w:hAnsi="Times New Roman" w:cs="Times New Roman"/>
          <w:b/>
          <w:color w:val="0D0D0D" w:themeColor="text1" w:themeTint="F2"/>
          <w:sz w:val="24"/>
          <w:szCs w:val="24"/>
        </w:rPr>
      </w:pPr>
    </w:p>
    <w:p w:rsidR="000C78C8" w:rsidRPr="00652298" w:rsidRDefault="002A4559" w:rsidP="00652298">
      <w:pPr>
        <w:spacing w:line="360" w:lineRule="auto"/>
        <w:rPr>
          <w:rFonts w:ascii="Times New Roman" w:hAnsi="Times New Roman" w:cs="Times New Roman"/>
          <w:color w:val="0D0D0D" w:themeColor="text1" w:themeTint="F2"/>
          <w:sz w:val="24"/>
          <w:szCs w:val="24"/>
          <w:shd w:val="clear" w:color="auto" w:fill="FFFFFF"/>
        </w:rPr>
      </w:pPr>
      <w:r w:rsidRPr="00652298">
        <w:rPr>
          <w:rFonts w:ascii="Times New Roman" w:hAnsi="Times New Roman" w:cs="Times New Roman"/>
          <w:b/>
          <w:i/>
          <w:color w:val="0D0D0D" w:themeColor="text1" w:themeTint="F2"/>
          <w:sz w:val="24"/>
          <w:szCs w:val="24"/>
        </w:rPr>
        <w:t>Black’s Law Dictionary</w:t>
      </w:r>
      <w:r w:rsidRPr="00652298">
        <w:rPr>
          <w:rFonts w:ascii="Times New Roman" w:hAnsi="Times New Roman" w:cs="Times New Roman"/>
          <w:color w:val="0D0D0D" w:themeColor="text1" w:themeTint="F2"/>
          <w:sz w:val="24"/>
          <w:szCs w:val="24"/>
        </w:rPr>
        <w:t xml:space="preserve"> defines the word ‘Labour’ as a Work, Toil or a Service in the form of a continued exertion of </w:t>
      </w:r>
      <w:r w:rsidRPr="00652298">
        <w:rPr>
          <w:rFonts w:ascii="Times New Roman" w:hAnsi="Times New Roman" w:cs="Times New Roman"/>
          <w:color w:val="0D0D0D" w:themeColor="text1" w:themeTint="F2"/>
          <w:sz w:val="24"/>
          <w:szCs w:val="24"/>
          <w:shd w:val="clear" w:color="auto" w:fill="FFFFFF"/>
        </w:rPr>
        <w:t>the more onerous and inferior kind, usually and chiefly consisted in the extended as well as protracted disbursement of muscular force of a human being, adapted to the accomplishment of specific useful ends</w:t>
      </w:r>
      <w:r w:rsidRPr="00652298">
        <w:rPr>
          <w:rStyle w:val="FootnoteReference"/>
          <w:rFonts w:ascii="Times New Roman" w:hAnsi="Times New Roman" w:cs="Times New Roman"/>
          <w:color w:val="0D0D0D" w:themeColor="text1" w:themeTint="F2"/>
          <w:sz w:val="24"/>
          <w:szCs w:val="24"/>
          <w:shd w:val="clear" w:color="auto" w:fill="FFFFFF"/>
        </w:rPr>
        <w:footnoteReference w:id="1"/>
      </w:r>
      <w:r w:rsidRPr="00652298">
        <w:rPr>
          <w:rFonts w:ascii="Times New Roman" w:hAnsi="Times New Roman" w:cs="Times New Roman"/>
          <w:color w:val="0D0D0D" w:themeColor="text1" w:themeTint="F2"/>
          <w:sz w:val="24"/>
          <w:szCs w:val="24"/>
          <w:shd w:val="clear" w:color="auto" w:fill="FFFFFF"/>
        </w:rPr>
        <w:t xml:space="preserve">. This word being used in several legal phrases is not necessarily always a task related to business. </w:t>
      </w:r>
      <w:r w:rsidR="00C14D27" w:rsidRPr="00652298">
        <w:rPr>
          <w:rFonts w:ascii="Times New Roman" w:hAnsi="Times New Roman" w:cs="Times New Roman"/>
          <w:color w:val="0D0D0D" w:themeColor="text1" w:themeTint="F2"/>
          <w:sz w:val="24"/>
          <w:szCs w:val="24"/>
          <w:shd w:val="clear" w:color="auto" w:fill="FFFFFF"/>
        </w:rPr>
        <w:t xml:space="preserve">Also, in general language </w:t>
      </w:r>
      <w:r w:rsidR="000969DA">
        <w:rPr>
          <w:rFonts w:ascii="Times New Roman" w:hAnsi="Times New Roman" w:cs="Times New Roman"/>
          <w:color w:val="0D0D0D" w:themeColor="text1" w:themeTint="F2"/>
          <w:sz w:val="24"/>
          <w:szCs w:val="24"/>
          <w:shd w:val="clear" w:color="auto" w:fill="FFFFFF"/>
        </w:rPr>
        <w:t>&amp;</w:t>
      </w:r>
      <w:r w:rsidR="00C14D27" w:rsidRPr="00652298">
        <w:rPr>
          <w:rFonts w:ascii="Times New Roman" w:hAnsi="Times New Roman" w:cs="Times New Roman"/>
          <w:color w:val="0D0D0D" w:themeColor="text1" w:themeTint="F2"/>
          <w:sz w:val="24"/>
          <w:szCs w:val="24"/>
          <w:shd w:val="clear" w:color="auto" w:fill="FFFFFF"/>
        </w:rPr>
        <w:t xml:space="preserve"> in its own literal sense, the term Labour can be used as an umbrella term covering under itself the terms, ‘worker’, ‘employee’, ‘workman’ etc. However, a major part of the ambit of the word ‘Labour’ contains in itself the people working in the industries and various establishments that are a part of the formal and informal organisations prevalent in various countries including India. </w:t>
      </w:r>
    </w:p>
    <w:p w:rsidR="00953A00" w:rsidRPr="00652298" w:rsidRDefault="00953A00" w:rsidP="00652298">
      <w:pPr>
        <w:spacing w:line="360" w:lineRule="auto"/>
        <w:rPr>
          <w:rFonts w:ascii="Times New Roman" w:hAnsi="Times New Roman" w:cs="Times New Roman"/>
          <w:color w:val="0D0D0D" w:themeColor="text1" w:themeTint="F2"/>
          <w:sz w:val="24"/>
          <w:szCs w:val="24"/>
          <w:shd w:val="clear" w:color="auto" w:fill="FFFFFF"/>
        </w:rPr>
      </w:pPr>
      <w:r w:rsidRPr="00652298">
        <w:rPr>
          <w:rFonts w:ascii="Times New Roman" w:hAnsi="Times New Roman" w:cs="Times New Roman"/>
          <w:color w:val="0D0D0D" w:themeColor="text1" w:themeTint="F2"/>
          <w:sz w:val="24"/>
          <w:szCs w:val="24"/>
          <w:shd w:val="clear" w:color="auto" w:fill="FFFFFF"/>
        </w:rPr>
        <w:t>In India, this term ‘Labour’ refers to the concept of employment and becomi</w:t>
      </w:r>
      <w:r w:rsidR="00C14D27" w:rsidRPr="00652298">
        <w:rPr>
          <w:rFonts w:ascii="Times New Roman" w:hAnsi="Times New Roman" w:cs="Times New Roman"/>
          <w:color w:val="0D0D0D" w:themeColor="text1" w:themeTint="F2"/>
          <w:sz w:val="24"/>
          <w:szCs w:val="24"/>
          <w:shd w:val="clear" w:color="auto" w:fill="FFFFFF"/>
        </w:rPr>
        <w:t xml:space="preserve">ng a part of the Indian Economy. It is mentioned in the </w:t>
      </w:r>
      <w:r w:rsidR="00C14D27" w:rsidRPr="00652298">
        <w:rPr>
          <w:rFonts w:ascii="Times New Roman" w:hAnsi="Times New Roman" w:cs="Times New Roman"/>
          <w:b/>
          <w:i/>
          <w:color w:val="0D0D0D" w:themeColor="text1" w:themeTint="F2"/>
          <w:sz w:val="24"/>
          <w:szCs w:val="24"/>
          <w:shd w:val="clear" w:color="auto" w:fill="FFFFFF"/>
        </w:rPr>
        <w:t>Concurrent List [List III]</w:t>
      </w:r>
      <w:r w:rsidR="00C14D27" w:rsidRPr="00652298">
        <w:rPr>
          <w:rFonts w:ascii="Times New Roman" w:hAnsi="Times New Roman" w:cs="Times New Roman"/>
          <w:color w:val="0D0D0D" w:themeColor="text1" w:themeTint="F2"/>
          <w:sz w:val="24"/>
          <w:szCs w:val="24"/>
          <w:shd w:val="clear" w:color="auto" w:fill="FFFFFF"/>
        </w:rPr>
        <w:t xml:space="preserve"> of the schedule VII of the Indian Constitution and the </w:t>
      </w:r>
      <w:r w:rsidR="00C14D27" w:rsidRPr="00652298">
        <w:rPr>
          <w:rFonts w:ascii="Times New Roman" w:hAnsi="Times New Roman" w:cs="Times New Roman"/>
          <w:b/>
          <w:i/>
          <w:color w:val="0D0D0D" w:themeColor="text1" w:themeTint="F2"/>
          <w:sz w:val="24"/>
          <w:szCs w:val="24"/>
          <w:shd w:val="clear" w:color="auto" w:fill="FFFFFF"/>
        </w:rPr>
        <w:t>Article 246</w:t>
      </w:r>
      <w:r w:rsidR="009366C1" w:rsidRPr="00652298">
        <w:rPr>
          <w:rFonts w:ascii="Times New Roman" w:hAnsi="Times New Roman" w:cs="Times New Roman"/>
          <w:b/>
          <w:i/>
          <w:color w:val="0D0D0D" w:themeColor="text1" w:themeTint="F2"/>
          <w:sz w:val="24"/>
          <w:szCs w:val="24"/>
          <w:shd w:val="clear" w:color="auto" w:fill="FFFFFF"/>
        </w:rPr>
        <w:t>(2)</w:t>
      </w:r>
      <w:r w:rsidR="00C14D27" w:rsidRPr="00652298">
        <w:rPr>
          <w:rStyle w:val="FootnoteReference"/>
          <w:rFonts w:ascii="Times New Roman" w:hAnsi="Times New Roman" w:cs="Times New Roman"/>
          <w:b/>
          <w:i/>
          <w:color w:val="0D0D0D" w:themeColor="text1" w:themeTint="F2"/>
          <w:sz w:val="24"/>
          <w:szCs w:val="24"/>
          <w:shd w:val="clear" w:color="auto" w:fill="FFFFFF"/>
        </w:rPr>
        <w:footnoteReference w:id="2"/>
      </w:r>
      <w:r w:rsidR="00C14D27" w:rsidRPr="00652298">
        <w:rPr>
          <w:rFonts w:ascii="Times New Roman" w:hAnsi="Times New Roman" w:cs="Times New Roman"/>
          <w:b/>
          <w:i/>
          <w:color w:val="0D0D0D" w:themeColor="text1" w:themeTint="F2"/>
          <w:sz w:val="24"/>
          <w:szCs w:val="24"/>
          <w:shd w:val="clear" w:color="auto" w:fill="FFFFFF"/>
        </w:rPr>
        <w:t xml:space="preserve"> of the Indian Constitution</w:t>
      </w:r>
      <w:r w:rsidR="00C14D27" w:rsidRPr="00652298">
        <w:rPr>
          <w:rFonts w:ascii="Times New Roman" w:hAnsi="Times New Roman" w:cs="Times New Roman"/>
          <w:color w:val="0D0D0D" w:themeColor="text1" w:themeTint="F2"/>
          <w:sz w:val="24"/>
          <w:szCs w:val="24"/>
          <w:shd w:val="clear" w:color="auto" w:fill="FFFFFF"/>
        </w:rPr>
        <w:t xml:space="preserve"> provides the power to the parliament along with the same provision to the government of different states in our country to create provisions related to the regulation, working and safeguards of the people under the term ‘Labour’ and also certain provisions so as to protect their rights from any sort of infringement which may result in the violation of any statute relating to the same prevalent in the nation and most importantly the supreme law of the land- The Constitution of India. </w:t>
      </w:r>
    </w:p>
    <w:p w:rsidR="00C14D27" w:rsidRPr="00652298" w:rsidRDefault="00B0242C"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 xml:space="preserve">The Constitution of a country is described in both literal and legal terms as the fundamental law of the land and on its basis all other laws are created as well as enforced. Every organ of the state, may it be that of the executive or of the legislative or of the judiciary, it develops and derives its legal authority from the domain of the Constitution and there is absolutely no authority, no department or any branch of any State, which would be considered to be above or beyond the sphere of the Constitution or has powers unfettered or unquestionable and </w:t>
      </w:r>
      <w:r w:rsidRPr="00652298">
        <w:rPr>
          <w:rFonts w:ascii="Times New Roman" w:hAnsi="Times New Roman" w:cs="Times New Roman"/>
          <w:color w:val="0D0D0D" w:themeColor="text1" w:themeTint="F2"/>
          <w:sz w:val="24"/>
          <w:szCs w:val="24"/>
        </w:rPr>
        <w:lastRenderedPageBreak/>
        <w:t xml:space="preserve">would be unrestricted by the Constitution. Thus, a Constitution is the highest or the fundamental and most essential law of the country which not only defines the framework of the basic political principles, in the present scenario- </w:t>
      </w:r>
      <w:r w:rsidRPr="00652298">
        <w:rPr>
          <w:rFonts w:ascii="Times New Roman" w:hAnsi="Times New Roman" w:cs="Times New Roman"/>
          <w:i/>
          <w:color w:val="0D0D0D" w:themeColor="text1" w:themeTint="F2"/>
          <w:sz w:val="24"/>
          <w:szCs w:val="24"/>
        </w:rPr>
        <w:t xml:space="preserve">the framework of the employment and labour related regulations and the </w:t>
      </w:r>
      <w:r w:rsidR="0093460C" w:rsidRPr="00652298">
        <w:rPr>
          <w:rFonts w:ascii="Times New Roman" w:hAnsi="Times New Roman" w:cs="Times New Roman"/>
          <w:i/>
          <w:color w:val="0D0D0D" w:themeColor="text1" w:themeTint="F2"/>
          <w:sz w:val="24"/>
          <w:szCs w:val="24"/>
        </w:rPr>
        <w:t>consequence</w:t>
      </w:r>
      <w:r w:rsidRPr="00652298">
        <w:rPr>
          <w:rFonts w:ascii="Times New Roman" w:hAnsi="Times New Roman" w:cs="Times New Roman"/>
          <w:i/>
          <w:color w:val="0D0D0D" w:themeColor="text1" w:themeTint="F2"/>
          <w:sz w:val="24"/>
          <w:szCs w:val="24"/>
        </w:rPr>
        <w:t xml:space="preserve"> related to the range of a worker in any industry,</w:t>
      </w:r>
      <w:r w:rsidRPr="00652298">
        <w:rPr>
          <w:rFonts w:ascii="Times New Roman" w:hAnsi="Times New Roman" w:cs="Times New Roman"/>
          <w:color w:val="0D0D0D" w:themeColor="text1" w:themeTint="F2"/>
          <w:sz w:val="24"/>
          <w:szCs w:val="24"/>
        </w:rPr>
        <w:t xml:space="preserve"> but also establishes the duties and legal obligations of the different governmental institutions and what they should do and the policies they should conduct in terms of </w:t>
      </w:r>
      <w:bookmarkStart w:id="0" w:name="_GoBack"/>
      <w:bookmarkEnd w:id="0"/>
      <w:r w:rsidRPr="00652298">
        <w:rPr>
          <w:rFonts w:ascii="Times New Roman" w:hAnsi="Times New Roman" w:cs="Times New Roman"/>
          <w:color w:val="0D0D0D" w:themeColor="text1" w:themeTint="F2"/>
          <w:sz w:val="24"/>
          <w:szCs w:val="24"/>
        </w:rPr>
        <w:t>procedure, powers and duties</w:t>
      </w:r>
      <w:r w:rsidR="0093460C" w:rsidRPr="00652298">
        <w:rPr>
          <w:rFonts w:ascii="Times New Roman" w:hAnsi="Times New Roman" w:cs="Times New Roman"/>
          <w:color w:val="0D0D0D" w:themeColor="text1" w:themeTint="F2"/>
          <w:sz w:val="24"/>
          <w:szCs w:val="24"/>
        </w:rPr>
        <w:t xml:space="preserve"> towards then nation and its citizens</w:t>
      </w:r>
      <w:r w:rsidRPr="00652298">
        <w:rPr>
          <w:rFonts w:ascii="Times New Roman" w:hAnsi="Times New Roman" w:cs="Times New Roman"/>
          <w:color w:val="0D0D0D" w:themeColor="text1" w:themeTint="F2"/>
          <w:sz w:val="24"/>
          <w:szCs w:val="24"/>
        </w:rPr>
        <w:t xml:space="preserve">. A Constitution </w:t>
      </w:r>
      <w:r w:rsidR="0093460C" w:rsidRPr="00652298">
        <w:rPr>
          <w:rFonts w:ascii="Times New Roman" w:hAnsi="Times New Roman" w:cs="Times New Roman"/>
          <w:color w:val="0D0D0D" w:themeColor="text1" w:themeTint="F2"/>
          <w:sz w:val="24"/>
          <w:szCs w:val="24"/>
        </w:rPr>
        <w:t xml:space="preserve">therefore can be described as the </w:t>
      </w:r>
      <w:r w:rsidRPr="00652298">
        <w:rPr>
          <w:rFonts w:ascii="Times New Roman" w:hAnsi="Times New Roman" w:cs="Times New Roman"/>
          <w:color w:val="0D0D0D" w:themeColor="text1" w:themeTint="F2"/>
          <w:sz w:val="24"/>
          <w:szCs w:val="24"/>
        </w:rPr>
        <w:t xml:space="preserve">vehicle of a nation’s progress. </w:t>
      </w:r>
    </w:p>
    <w:p w:rsidR="0093460C" w:rsidRPr="00652298" w:rsidRDefault="0093460C"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 xml:space="preserve">Thus it can be totally affirmed from the above that the Constitution of India has a bearing, both- literal and legal over the laws and statutes related to the Industrial relations and its laws thereby specifying the legal implications created upon that of an employer in an organisation and the employee or the workman in any organisation. Industrial relations affect not just the interest of workforce or labour and that of the management of an organisation, but also the social and economic goals to which the </w:t>
      </w:r>
      <w:r w:rsidR="006312D4" w:rsidRPr="00652298">
        <w:rPr>
          <w:rFonts w:ascii="Times New Roman" w:hAnsi="Times New Roman" w:cs="Times New Roman"/>
          <w:color w:val="0D0D0D" w:themeColor="text1" w:themeTint="F2"/>
          <w:sz w:val="24"/>
          <w:szCs w:val="24"/>
        </w:rPr>
        <w:t>government</w:t>
      </w:r>
      <w:r w:rsidRPr="00652298">
        <w:rPr>
          <w:rFonts w:ascii="Times New Roman" w:hAnsi="Times New Roman" w:cs="Times New Roman"/>
          <w:color w:val="0D0D0D" w:themeColor="text1" w:themeTint="F2"/>
          <w:sz w:val="24"/>
          <w:szCs w:val="24"/>
        </w:rPr>
        <w:t xml:space="preserve"> is committed to materialise as per the provisions mentioned in the Part IV of the Constitution of India</w:t>
      </w:r>
      <w:r w:rsidR="006312D4" w:rsidRPr="00652298">
        <w:rPr>
          <w:rStyle w:val="FootnoteReference"/>
          <w:rFonts w:ascii="Times New Roman" w:hAnsi="Times New Roman" w:cs="Times New Roman"/>
          <w:color w:val="0D0D0D" w:themeColor="text1" w:themeTint="F2"/>
          <w:sz w:val="24"/>
          <w:szCs w:val="24"/>
        </w:rPr>
        <w:footnoteReference w:id="3"/>
      </w:r>
      <w:r w:rsidRPr="00652298">
        <w:rPr>
          <w:rFonts w:ascii="Times New Roman" w:hAnsi="Times New Roman" w:cs="Times New Roman"/>
          <w:color w:val="0D0D0D" w:themeColor="text1" w:themeTint="F2"/>
          <w:sz w:val="24"/>
          <w:szCs w:val="24"/>
        </w:rPr>
        <w:t xml:space="preserve">. Therefore, it by default develops within the province and function of the </w:t>
      </w:r>
      <w:r w:rsidR="006312D4" w:rsidRPr="00652298">
        <w:rPr>
          <w:rFonts w:ascii="Times New Roman" w:hAnsi="Times New Roman" w:cs="Times New Roman"/>
          <w:color w:val="0D0D0D" w:themeColor="text1" w:themeTint="F2"/>
          <w:sz w:val="24"/>
          <w:szCs w:val="24"/>
        </w:rPr>
        <w:t>government of the country to regulate these relations in the channels which are desirable by the society.</w:t>
      </w:r>
    </w:p>
    <w:p w:rsidR="006312D4" w:rsidRPr="00652298" w:rsidRDefault="006312D4"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In a developing economy, the rules of the state cover a wider area of relationship and there is an equally greater amount of supervision over the enforcement</w:t>
      </w:r>
      <w:r w:rsidR="005F571A" w:rsidRPr="00652298">
        <w:rPr>
          <w:rFonts w:ascii="Times New Roman" w:hAnsi="Times New Roman" w:cs="Times New Roman"/>
          <w:color w:val="0D0D0D" w:themeColor="text1" w:themeTint="F2"/>
          <w:sz w:val="24"/>
          <w:szCs w:val="24"/>
        </w:rPr>
        <w:t xml:space="preserve"> and proper application</w:t>
      </w:r>
      <w:r w:rsidRPr="00652298">
        <w:rPr>
          <w:rFonts w:ascii="Times New Roman" w:hAnsi="Times New Roman" w:cs="Times New Roman"/>
          <w:color w:val="0D0D0D" w:themeColor="text1" w:themeTint="F2"/>
          <w:sz w:val="24"/>
          <w:szCs w:val="24"/>
        </w:rPr>
        <w:t xml:space="preserve"> of these </w:t>
      </w:r>
      <w:r w:rsidR="005F571A" w:rsidRPr="00652298">
        <w:rPr>
          <w:rFonts w:ascii="Times New Roman" w:hAnsi="Times New Roman" w:cs="Times New Roman"/>
          <w:color w:val="0D0D0D" w:themeColor="text1" w:themeTint="F2"/>
          <w:sz w:val="24"/>
          <w:szCs w:val="24"/>
        </w:rPr>
        <w:t xml:space="preserve">specific </w:t>
      </w:r>
      <w:r w:rsidRPr="00652298">
        <w:rPr>
          <w:rFonts w:ascii="Times New Roman" w:hAnsi="Times New Roman" w:cs="Times New Roman"/>
          <w:color w:val="0D0D0D" w:themeColor="text1" w:themeTint="F2"/>
          <w:sz w:val="24"/>
          <w:szCs w:val="24"/>
        </w:rPr>
        <w:t xml:space="preserve">rules. This is </w:t>
      </w:r>
      <w:r w:rsidR="005F571A" w:rsidRPr="00652298">
        <w:rPr>
          <w:rFonts w:ascii="Times New Roman" w:hAnsi="Times New Roman" w:cs="Times New Roman"/>
          <w:color w:val="0D0D0D" w:themeColor="text1" w:themeTint="F2"/>
          <w:sz w:val="24"/>
          <w:szCs w:val="24"/>
        </w:rPr>
        <w:t>categorically</w:t>
      </w:r>
      <w:r w:rsidRPr="00652298">
        <w:rPr>
          <w:rFonts w:ascii="Times New Roman" w:hAnsi="Times New Roman" w:cs="Times New Roman"/>
          <w:color w:val="0D0D0D" w:themeColor="text1" w:themeTint="F2"/>
          <w:sz w:val="24"/>
          <w:szCs w:val="24"/>
        </w:rPr>
        <w:t xml:space="preserve"> so in developing countries with</w:t>
      </w:r>
      <w:r w:rsidR="005F571A" w:rsidRPr="00652298">
        <w:rPr>
          <w:rFonts w:ascii="Times New Roman" w:hAnsi="Times New Roman" w:cs="Times New Roman"/>
          <w:color w:val="0D0D0D" w:themeColor="text1" w:themeTint="F2"/>
          <w:sz w:val="24"/>
          <w:szCs w:val="24"/>
        </w:rPr>
        <w:t xml:space="preserve"> a</w:t>
      </w:r>
      <w:r w:rsidRPr="00652298">
        <w:rPr>
          <w:rFonts w:ascii="Times New Roman" w:hAnsi="Times New Roman" w:cs="Times New Roman"/>
          <w:color w:val="0D0D0D" w:themeColor="text1" w:themeTint="F2"/>
          <w:sz w:val="24"/>
          <w:szCs w:val="24"/>
        </w:rPr>
        <w:t xml:space="preserve"> surplus</w:t>
      </w:r>
      <w:r w:rsidR="005F571A" w:rsidRPr="00652298">
        <w:rPr>
          <w:rFonts w:ascii="Times New Roman" w:hAnsi="Times New Roman" w:cs="Times New Roman"/>
          <w:color w:val="0D0D0D" w:themeColor="text1" w:themeTint="F2"/>
          <w:sz w:val="24"/>
          <w:szCs w:val="24"/>
        </w:rPr>
        <w:t xml:space="preserve"> of Labour in both the formal and informal organisations, however, concerned mainly with the labour employed in the informal organisations where there is a lesser amount of job security</w:t>
      </w:r>
      <w:r w:rsidRPr="00652298">
        <w:rPr>
          <w:rFonts w:ascii="Times New Roman" w:hAnsi="Times New Roman" w:cs="Times New Roman"/>
          <w:color w:val="0D0D0D" w:themeColor="text1" w:themeTint="F2"/>
          <w:sz w:val="24"/>
          <w:szCs w:val="24"/>
        </w:rPr>
        <w:t xml:space="preserve">. It is </w:t>
      </w:r>
      <w:r w:rsidR="005F571A" w:rsidRPr="00652298">
        <w:rPr>
          <w:rFonts w:ascii="Times New Roman" w:hAnsi="Times New Roman" w:cs="Times New Roman"/>
          <w:color w:val="0D0D0D" w:themeColor="text1" w:themeTint="F2"/>
          <w:sz w:val="24"/>
          <w:szCs w:val="24"/>
        </w:rPr>
        <w:t xml:space="preserve">therefore </w:t>
      </w:r>
      <w:r w:rsidRPr="00652298">
        <w:rPr>
          <w:rFonts w:ascii="Times New Roman" w:hAnsi="Times New Roman" w:cs="Times New Roman"/>
          <w:color w:val="0D0D0D" w:themeColor="text1" w:themeTint="F2"/>
          <w:sz w:val="24"/>
          <w:szCs w:val="24"/>
        </w:rPr>
        <w:t xml:space="preserve">a concern of the state </w:t>
      </w:r>
      <w:r w:rsidR="005F571A" w:rsidRPr="00652298">
        <w:rPr>
          <w:rFonts w:ascii="Times New Roman" w:hAnsi="Times New Roman" w:cs="Times New Roman"/>
          <w:color w:val="0D0D0D" w:themeColor="text1" w:themeTint="F2"/>
          <w:sz w:val="24"/>
          <w:szCs w:val="24"/>
        </w:rPr>
        <w:t>itself to achieve a judicious</w:t>
      </w:r>
      <w:r w:rsidRPr="00652298">
        <w:rPr>
          <w:rFonts w:ascii="Times New Roman" w:hAnsi="Times New Roman" w:cs="Times New Roman"/>
          <w:color w:val="0D0D0D" w:themeColor="text1" w:themeTint="F2"/>
          <w:sz w:val="24"/>
          <w:szCs w:val="24"/>
        </w:rPr>
        <w:t xml:space="preserve"> growth rate in the economy and to ensure the </w:t>
      </w:r>
      <w:r w:rsidR="005F571A" w:rsidRPr="00652298">
        <w:rPr>
          <w:rFonts w:ascii="Times New Roman" w:hAnsi="Times New Roman" w:cs="Times New Roman"/>
          <w:color w:val="0D0D0D" w:themeColor="text1" w:themeTint="F2"/>
          <w:sz w:val="24"/>
          <w:szCs w:val="24"/>
        </w:rPr>
        <w:t>unbiased and equitable</w:t>
      </w:r>
      <w:r w:rsidRPr="00652298">
        <w:rPr>
          <w:rFonts w:ascii="Times New Roman" w:hAnsi="Times New Roman" w:cs="Times New Roman"/>
          <w:color w:val="0D0D0D" w:themeColor="text1" w:themeTint="F2"/>
          <w:sz w:val="24"/>
          <w:szCs w:val="24"/>
        </w:rPr>
        <w:t xml:space="preserve"> </w:t>
      </w:r>
      <w:r w:rsidR="005F571A" w:rsidRPr="00652298">
        <w:rPr>
          <w:rFonts w:ascii="Times New Roman" w:hAnsi="Times New Roman" w:cs="Times New Roman"/>
          <w:color w:val="0D0D0D" w:themeColor="text1" w:themeTint="F2"/>
          <w:sz w:val="24"/>
          <w:szCs w:val="24"/>
        </w:rPr>
        <w:t>dispersal and distribution</w:t>
      </w:r>
      <w:r w:rsidRPr="00652298">
        <w:rPr>
          <w:rFonts w:ascii="Times New Roman" w:hAnsi="Times New Roman" w:cs="Times New Roman"/>
          <w:color w:val="0D0D0D" w:themeColor="text1" w:themeTint="F2"/>
          <w:sz w:val="24"/>
          <w:szCs w:val="24"/>
        </w:rPr>
        <w:t xml:space="preserve"> thereof. This process</w:t>
      </w:r>
      <w:r w:rsidR="005F571A" w:rsidRPr="00652298">
        <w:rPr>
          <w:rFonts w:ascii="Times New Roman" w:hAnsi="Times New Roman" w:cs="Times New Roman"/>
          <w:color w:val="0D0D0D" w:themeColor="text1" w:themeTint="F2"/>
          <w:sz w:val="24"/>
          <w:szCs w:val="24"/>
        </w:rPr>
        <w:t xml:space="preserve"> nevertheless</w:t>
      </w:r>
      <w:r w:rsidRPr="00652298">
        <w:rPr>
          <w:rFonts w:ascii="Times New Roman" w:hAnsi="Times New Roman" w:cs="Times New Roman"/>
          <w:color w:val="0D0D0D" w:themeColor="text1" w:themeTint="F2"/>
          <w:sz w:val="24"/>
          <w:szCs w:val="24"/>
        </w:rPr>
        <w:t xml:space="preserve"> becomes </w:t>
      </w:r>
      <w:r w:rsidR="005F571A" w:rsidRPr="00652298">
        <w:rPr>
          <w:rFonts w:ascii="Times New Roman" w:hAnsi="Times New Roman" w:cs="Times New Roman"/>
          <w:color w:val="0D0D0D" w:themeColor="text1" w:themeTint="F2"/>
          <w:sz w:val="24"/>
          <w:szCs w:val="24"/>
        </w:rPr>
        <w:t xml:space="preserve">even </w:t>
      </w:r>
      <w:r w:rsidRPr="00652298">
        <w:rPr>
          <w:rFonts w:ascii="Times New Roman" w:hAnsi="Times New Roman" w:cs="Times New Roman"/>
          <w:color w:val="0D0D0D" w:themeColor="text1" w:themeTint="F2"/>
          <w:sz w:val="24"/>
          <w:szCs w:val="24"/>
        </w:rPr>
        <w:t>more complex in a country w</w:t>
      </w:r>
      <w:r w:rsidR="005F571A" w:rsidRPr="00652298">
        <w:rPr>
          <w:rFonts w:ascii="Times New Roman" w:hAnsi="Times New Roman" w:cs="Times New Roman"/>
          <w:color w:val="0D0D0D" w:themeColor="text1" w:themeTint="F2"/>
          <w:sz w:val="24"/>
          <w:szCs w:val="24"/>
        </w:rPr>
        <w:t>herein</w:t>
      </w:r>
      <w:r w:rsidRPr="00652298">
        <w:rPr>
          <w:rFonts w:ascii="Times New Roman" w:hAnsi="Times New Roman" w:cs="Times New Roman"/>
          <w:color w:val="0D0D0D" w:themeColor="text1" w:themeTint="F2"/>
          <w:sz w:val="24"/>
          <w:szCs w:val="24"/>
        </w:rPr>
        <w:t xml:space="preserve"> </w:t>
      </w:r>
      <w:r w:rsidR="005F571A" w:rsidRPr="00652298">
        <w:rPr>
          <w:rFonts w:ascii="Times New Roman" w:hAnsi="Times New Roman" w:cs="Times New Roman"/>
          <w:color w:val="0D0D0D" w:themeColor="text1" w:themeTint="F2"/>
          <w:sz w:val="24"/>
          <w:szCs w:val="24"/>
        </w:rPr>
        <w:t xml:space="preserve">its </w:t>
      </w:r>
      <w:r w:rsidRPr="00652298">
        <w:rPr>
          <w:rFonts w:ascii="Times New Roman" w:hAnsi="Times New Roman" w:cs="Times New Roman"/>
          <w:color w:val="0D0D0D" w:themeColor="text1" w:themeTint="F2"/>
          <w:sz w:val="24"/>
          <w:szCs w:val="24"/>
        </w:rPr>
        <w:t xml:space="preserve">democratic framework </w:t>
      </w:r>
      <w:r w:rsidR="005F571A" w:rsidRPr="00652298">
        <w:rPr>
          <w:rFonts w:ascii="Times New Roman" w:hAnsi="Times New Roman" w:cs="Times New Roman"/>
          <w:color w:val="0D0D0D" w:themeColor="text1" w:themeTint="F2"/>
          <w:sz w:val="24"/>
          <w:szCs w:val="24"/>
        </w:rPr>
        <w:t xml:space="preserve">is </w:t>
      </w:r>
      <w:r w:rsidRPr="00652298">
        <w:rPr>
          <w:rFonts w:ascii="Times New Roman" w:hAnsi="Times New Roman" w:cs="Times New Roman"/>
          <w:color w:val="0D0D0D" w:themeColor="text1" w:themeTint="F2"/>
          <w:sz w:val="24"/>
          <w:szCs w:val="24"/>
        </w:rPr>
        <w:t xml:space="preserve">guaranteeing </w:t>
      </w:r>
      <w:r w:rsidR="005F571A" w:rsidRPr="00652298">
        <w:rPr>
          <w:rFonts w:ascii="Times New Roman" w:hAnsi="Times New Roman" w:cs="Times New Roman"/>
          <w:color w:val="0D0D0D" w:themeColor="text1" w:themeTint="F2"/>
          <w:sz w:val="24"/>
          <w:szCs w:val="24"/>
        </w:rPr>
        <w:t xml:space="preserve">certain </w:t>
      </w:r>
      <w:r w:rsidRPr="00652298">
        <w:rPr>
          <w:rFonts w:ascii="Times New Roman" w:hAnsi="Times New Roman" w:cs="Times New Roman"/>
          <w:color w:val="0D0D0D" w:themeColor="text1" w:themeTint="F2"/>
          <w:sz w:val="24"/>
          <w:szCs w:val="24"/>
        </w:rPr>
        <w:t xml:space="preserve">fundamental individual freedoms to its citizens. Hence, </w:t>
      </w:r>
      <w:r w:rsidR="005F571A" w:rsidRPr="00652298">
        <w:rPr>
          <w:rFonts w:ascii="Times New Roman" w:hAnsi="Times New Roman" w:cs="Times New Roman"/>
          <w:color w:val="0D0D0D" w:themeColor="text1" w:themeTint="F2"/>
          <w:sz w:val="24"/>
          <w:szCs w:val="24"/>
        </w:rPr>
        <w:t>the governmental authorities</w:t>
      </w:r>
      <w:r w:rsidRPr="00652298">
        <w:rPr>
          <w:rFonts w:ascii="Times New Roman" w:hAnsi="Times New Roman" w:cs="Times New Roman"/>
          <w:color w:val="0D0D0D" w:themeColor="text1" w:themeTint="F2"/>
          <w:sz w:val="24"/>
          <w:szCs w:val="24"/>
        </w:rPr>
        <w:t xml:space="preserve"> </w:t>
      </w:r>
      <w:r w:rsidR="005F571A" w:rsidRPr="00652298">
        <w:rPr>
          <w:rFonts w:ascii="Times New Roman" w:hAnsi="Times New Roman" w:cs="Times New Roman"/>
          <w:color w:val="0D0D0D" w:themeColor="text1" w:themeTint="F2"/>
          <w:sz w:val="24"/>
          <w:szCs w:val="24"/>
        </w:rPr>
        <w:t>in a developing country like that of India concern themselves</w:t>
      </w:r>
      <w:r w:rsidRPr="00652298">
        <w:rPr>
          <w:rFonts w:ascii="Times New Roman" w:hAnsi="Times New Roman" w:cs="Times New Roman"/>
          <w:color w:val="0D0D0D" w:themeColor="text1" w:themeTint="F2"/>
          <w:sz w:val="24"/>
          <w:szCs w:val="24"/>
        </w:rPr>
        <w:t xml:space="preserve"> not only with the content</w:t>
      </w:r>
      <w:r w:rsidR="005F571A" w:rsidRPr="00652298">
        <w:rPr>
          <w:rFonts w:ascii="Times New Roman" w:hAnsi="Times New Roman" w:cs="Times New Roman"/>
          <w:color w:val="0D0D0D" w:themeColor="text1" w:themeTint="F2"/>
          <w:sz w:val="24"/>
          <w:szCs w:val="24"/>
        </w:rPr>
        <w:t>ion</w:t>
      </w:r>
      <w:r w:rsidRPr="00652298">
        <w:rPr>
          <w:rFonts w:ascii="Times New Roman" w:hAnsi="Times New Roman" w:cs="Times New Roman"/>
          <w:color w:val="0D0D0D" w:themeColor="text1" w:themeTint="F2"/>
          <w:sz w:val="24"/>
          <w:szCs w:val="24"/>
        </w:rPr>
        <w:t xml:space="preserve"> of </w:t>
      </w:r>
      <w:r w:rsidR="005F571A" w:rsidRPr="00652298">
        <w:rPr>
          <w:rFonts w:ascii="Times New Roman" w:hAnsi="Times New Roman" w:cs="Times New Roman"/>
          <w:color w:val="0D0D0D" w:themeColor="text1" w:themeTint="F2"/>
          <w:sz w:val="24"/>
          <w:szCs w:val="24"/>
        </w:rPr>
        <w:t xml:space="preserve">the </w:t>
      </w:r>
      <w:r w:rsidRPr="00652298">
        <w:rPr>
          <w:rFonts w:ascii="Times New Roman" w:hAnsi="Times New Roman" w:cs="Times New Roman"/>
          <w:color w:val="0D0D0D" w:themeColor="text1" w:themeTint="F2"/>
          <w:sz w:val="24"/>
          <w:szCs w:val="24"/>
        </w:rPr>
        <w:t>rules</w:t>
      </w:r>
      <w:r w:rsidR="005F571A" w:rsidRPr="00652298">
        <w:rPr>
          <w:rFonts w:ascii="Times New Roman" w:hAnsi="Times New Roman" w:cs="Times New Roman"/>
          <w:color w:val="0D0D0D" w:themeColor="text1" w:themeTint="F2"/>
          <w:sz w:val="24"/>
          <w:szCs w:val="24"/>
        </w:rPr>
        <w:t xml:space="preserve"> related to work and labour</w:t>
      </w:r>
      <w:r w:rsidRPr="00652298">
        <w:rPr>
          <w:rFonts w:ascii="Times New Roman" w:hAnsi="Times New Roman" w:cs="Times New Roman"/>
          <w:color w:val="0D0D0D" w:themeColor="text1" w:themeTint="F2"/>
          <w:sz w:val="24"/>
          <w:szCs w:val="24"/>
        </w:rPr>
        <w:t xml:space="preserve"> but also with the framing of rules relating to industrial discipline, training, employment and so on.</w:t>
      </w:r>
    </w:p>
    <w:p w:rsidR="00473970" w:rsidRPr="00652298" w:rsidRDefault="00D476E6"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lastRenderedPageBreak/>
        <w:t xml:space="preserve">The founding fathers of the Constitution of India were </w:t>
      </w:r>
      <w:r w:rsidR="00D23E53" w:rsidRPr="00652298">
        <w:rPr>
          <w:rFonts w:ascii="Times New Roman" w:hAnsi="Times New Roman" w:cs="Times New Roman"/>
          <w:color w:val="0D0D0D" w:themeColor="text1" w:themeTint="F2"/>
          <w:sz w:val="24"/>
          <w:szCs w:val="24"/>
        </w:rPr>
        <w:t>entirely</w:t>
      </w:r>
      <w:r w:rsidRPr="00652298">
        <w:rPr>
          <w:rFonts w:ascii="Times New Roman" w:hAnsi="Times New Roman" w:cs="Times New Roman"/>
          <w:color w:val="0D0D0D" w:themeColor="text1" w:themeTint="F2"/>
          <w:sz w:val="24"/>
          <w:szCs w:val="24"/>
        </w:rPr>
        <w:t xml:space="preserve"> </w:t>
      </w:r>
      <w:r w:rsidR="00D23E53" w:rsidRPr="00652298">
        <w:rPr>
          <w:rFonts w:ascii="Times New Roman" w:hAnsi="Times New Roman" w:cs="Times New Roman"/>
          <w:color w:val="0D0D0D" w:themeColor="text1" w:themeTint="F2"/>
          <w:sz w:val="24"/>
          <w:szCs w:val="24"/>
        </w:rPr>
        <w:t>cognizant</w:t>
      </w:r>
      <w:r w:rsidRPr="00652298">
        <w:rPr>
          <w:rFonts w:ascii="Times New Roman" w:hAnsi="Times New Roman" w:cs="Times New Roman"/>
          <w:color w:val="0D0D0D" w:themeColor="text1" w:themeTint="F2"/>
          <w:sz w:val="24"/>
          <w:szCs w:val="24"/>
        </w:rPr>
        <w:t xml:space="preserve"> </w:t>
      </w:r>
      <w:r w:rsidR="00D23E53" w:rsidRPr="00652298">
        <w:rPr>
          <w:rFonts w:ascii="Times New Roman" w:hAnsi="Times New Roman" w:cs="Times New Roman"/>
          <w:color w:val="0D0D0D" w:themeColor="text1" w:themeTint="F2"/>
          <w:sz w:val="24"/>
          <w:szCs w:val="24"/>
        </w:rPr>
        <w:t xml:space="preserve">of </w:t>
      </w:r>
      <w:r w:rsidRPr="00652298">
        <w:rPr>
          <w:rFonts w:ascii="Times New Roman" w:hAnsi="Times New Roman" w:cs="Times New Roman"/>
          <w:color w:val="0D0D0D" w:themeColor="text1" w:themeTint="F2"/>
          <w:sz w:val="24"/>
          <w:szCs w:val="24"/>
        </w:rPr>
        <w:t xml:space="preserve">these implications while they </w:t>
      </w:r>
      <w:r w:rsidR="00D23E53" w:rsidRPr="00652298">
        <w:rPr>
          <w:rFonts w:ascii="Times New Roman" w:hAnsi="Times New Roman" w:cs="Times New Roman"/>
          <w:color w:val="0D0D0D" w:themeColor="text1" w:themeTint="F2"/>
          <w:sz w:val="24"/>
          <w:szCs w:val="24"/>
        </w:rPr>
        <w:t>were laying</w:t>
      </w:r>
      <w:r w:rsidRPr="00652298">
        <w:rPr>
          <w:rFonts w:ascii="Times New Roman" w:hAnsi="Times New Roman" w:cs="Times New Roman"/>
          <w:color w:val="0D0D0D" w:themeColor="text1" w:themeTint="F2"/>
          <w:sz w:val="24"/>
          <w:szCs w:val="24"/>
        </w:rPr>
        <w:t xml:space="preserve"> emphasis</w:t>
      </w:r>
      <w:r w:rsidR="00D23E53" w:rsidRPr="00652298">
        <w:rPr>
          <w:rFonts w:ascii="Times New Roman" w:hAnsi="Times New Roman" w:cs="Times New Roman"/>
          <w:color w:val="0D0D0D" w:themeColor="text1" w:themeTint="F2"/>
          <w:sz w:val="24"/>
          <w:szCs w:val="24"/>
        </w:rPr>
        <w:t xml:space="preserve"> upon the progression of</w:t>
      </w:r>
      <w:r w:rsidRPr="00652298">
        <w:rPr>
          <w:rFonts w:ascii="Times New Roman" w:hAnsi="Times New Roman" w:cs="Times New Roman"/>
          <w:color w:val="0D0D0D" w:themeColor="text1" w:themeTint="F2"/>
          <w:sz w:val="24"/>
          <w:szCs w:val="24"/>
        </w:rPr>
        <w:t xml:space="preserve"> a welfare state </w:t>
      </w:r>
      <w:r w:rsidR="00D23E53" w:rsidRPr="00652298">
        <w:rPr>
          <w:rFonts w:ascii="Times New Roman" w:hAnsi="Times New Roman" w:cs="Times New Roman"/>
          <w:color w:val="0D0D0D" w:themeColor="text1" w:themeTint="F2"/>
          <w:sz w:val="24"/>
          <w:szCs w:val="24"/>
        </w:rPr>
        <w:t xml:space="preserve">thereby </w:t>
      </w:r>
      <w:r w:rsidRPr="00652298">
        <w:rPr>
          <w:rFonts w:ascii="Times New Roman" w:hAnsi="Times New Roman" w:cs="Times New Roman"/>
          <w:color w:val="0D0D0D" w:themeColor="text1" w:themeTint="F2"/>
          <w:sz w:val="24"/>
          <w:szCs w:val="24"/>
        </w:rPr>
        <w:t>embodying</w:t>
      </w:r>
      <w:r w:rsidR="00D23E53" w:rsidRPr="00652298">
        <w:rPr>
          <w:rFonts w:ascii="Times New Roman" w:hAnsi="Times New Roman" w:cs="Times New Roman"/>
          <w:color w:val="0D0D0D" w:themeColor="text1" w:themeTint="F2"/>
          <w:sz w:val="24"/>
          <w:szCs w:val="24"/>
        </w:rPr>
        <w:t xml:space="preserve"> certain</w:t>
      </w:r>
      <w:r w:rsidRPr="00652298">
        <w:rPr>
          <w:rFonts w:ascii="Times New Roman" w:hAnsi="Times New Roman" w:cs="Times New Roman"/>
          <w:color w:val="0D0D0D" w:themeColor="text1" w:themeTint="F2"/>
          <w:sz w:val="24"/>
          <w:szCs w:val="24"/>
        </w:rPr>
        <w:t xml:space="preserve"> federal arrangement</w:t>
      </w:r>
      <w:r w:rsidR="00D23E53" w:rsidRPr="00652298">
        <w:rPr>
          <w:rFonts w:ascii="Times New Roman" w:hAnsi="Times New Roman" w:cs="Times New Roman"/>
          <w:color w:val="0D0D0D" w:themeColor="text1" w:themeTint="F2"/>
          <w:sz w:val="24"/>
          <w:szCs w:val="24"/>
        </w:rPr>
        <w:t>s</w:t>
      </w:r>
      <w:r w:rsidRPr="00652298">
        <w:rPr>
          <w:rFonts w:ascii="Times New Roman" w:hAnsi="Times New Roman" w:cs="Times New Roman"/>
          <w:color w:val="0D0D0D" w:themeColor="text1" w:themeTint="F2"/>
          <w:sz w:val="24"/>
          <w:szCs w:val="24"/>
        </w:rPr>
        <w:t xml:space="preserve">. Entries about labour </w:t>
      </w:r>
      <w:r w:rsidR="00D23E53" w:rsidRPr="00652298">
        <w:rPr>
          <w:rFonts w:ascii="Times New Roman" w:hAnsi="Times New Roman" w:cs="Times New Roman"/>
          <w:color w:val="0D0D0D" w:themeColor="text1" w:themeTint="F2"/>
          <w:sz w:val="24"/>
          <w:szCs w:val="24"/>
        </w:rPr>
        <w:t>affairs and relations related to workmen and employment</w:t>
      </w:r>
      <w:r w:rsidRPr="00652298">
        <w:rPr>
          <w:rFonts w:ascii="Times New Roman" w:hAnsi="Times New Roman" w:cs="Times New Roman"/>
          <w:color w:val="0D0D0D" w:themeColor="text1" w:themeTint="F2"/>
          <w:sz w:val="24"/>
          <w:szCs w:val="24"/>
        </w:rPr>
        <w:t xml:space="preserve"> are </w:t>
      </w:r>
      <w:r w:rsidR="00D23E53" w:rsidRPr="00652298">
        <w:rPr>
          <w:rFonts w:ascii="Times New Roman" w:hAnsi="Times New Roman" w:cs="Times New Roman"/>
          <w:color w:val="0D0D0D" w:themeColor="text1" w:themeTint="F2"/>
          <w:sz w:val="24"/>
          <w:szCs w:val="24"/>
        </w:rPr>
        <w:t xml:space="preserve">therefore </w:t>
      </w:r>
      <w:r w:rsidRPr="00652298">
        <w:rPr>
          <w:rFonts w:ascii="Times New Roman" w:hAnsi="Times New Roman" w:cs="Times New Roman"/>
          <w:color w:val="0D0D0D" w:themeColor="text1" w:themeTint="F2"/>
          <w:sz w:val="24"/>
          <w:szCs w:val="24"/>
        </w:rPr>
        <w:t xml:space="preserve">represented in all the three lists in the </w:t>
      </w:r>
      <w:r w:rsidR="00D23E53" w:rsidRPr="00652298">
        <w:rPr>
          <w:rFonts w:ascii="Times New Roman" w:hAnsi="Times New Roman" w:cs="Times New Roman"/>
          <w:color w:val="0D0D0D" w:themeColor="text1" w:themeTint="F2"/>
          <w:sz w:val="24"/>
          <w:szCs w:val="24"/>
        </w:rPr>
        <w:t xml:space="preserve">Indian </w:t>
      </w:r>
      <w:r w:rsidRPr="00652298">
        <w:rPr>
          <w:rFonts w:ascii="Times New Roman" w:hAnsi="Times New Roman" w:cs="Times New Roman"/>
          <w:color w:val="0D0D0D" w:themeColor="text1" w:themeTint="F2"/>
          <w:sz w:val="24"/>
          <w:szCs w:val="24"/>
        </w:rPr>
        <w:t>Constitution. Yet</w:t>
      </w:r>
      <w:r w:rsidR="00D23E53" w:rsidRPr="00652298">
        <w:rPr>
          <w:rFonts w:ascii="Times New Roman" w:hAnsi="Times New Roman" w:cs="Times New Roman"/>
          <w:color w:val="0D0D0D" w:themeColor="text1" w:themeTint="F2"/>
          <w:sz w:val="24"/>
          <w:szCs w:val="24"/>
        </w:rPr>
        <w:t xml:space="preserve"> the</w:t>
      </w:r>
      <w:r w:rsidRPr="00652298">
        <w:rPr>
          <w:rFonts w:ascii="Times New Roman" w:hAnsi="Times New Roman" w:cs="Times New Roman"/>
          <w:color w:val="0D0D0D" w:themeColor="text1" w:themeTint="F2"/>
          <w:sz w:val="24"/>
          <w:szCs w:val="24"/>
        </w:rPr>
        <w:t xml:space="preserve"> most important ones come under the Concurrent list</w:t>
      </w:r>
      <w:r w:rsidR="00D23E53" w:rsidRPr="00652298">
        <w:rPr>
          <w:rFonts w:ascii="Times New Roman" w:hAnsi="Times New Roman" w:cs="Times New Roman"/>
          <w:color w:val="0D0D0D" w:themeColor="text1" w:themeTint="F2"/>
          <w:sz w:val="24"/>
          <w:szCs w:val="24"/>
        </w:rPr>
        <w:t xml:space="preserve"> as mentioned above</w:t>
      </w:r>
      <w:r w:rsidRPr="00652298">
        <w:rPr>
          <w:rFonts w:ascii="Times New Roman" w:hAnsi="Times New Roman" w:cs="Times New Roman"/>
          <w:color w:val="0D0D0D" w:themeColor="text1" w:themeTint="F2"/>
          <w:sz w:val="24"/>
          <w:szCs w:val="24"/>
        </w:rPr>
        <w:t xml:space="preserve">. These are </w:t>
      </w:r>
      <w:r w:rsidR="00D23E53" w:rsidRPr="00652298">
        <w:rPr>
          <w:rFonts w:ascii="Times New Roman" w:hAnsi="Times New Roman" w:cs="Times New Roman"/>
          <w:color w:val="0D0D0D" w:themeColor="text1" w:themeTint="F2"/>
          <w:sz w:val="24"/>
          <w:szCs w:val="24"/>
        </w:rPr>
        <w:t xml:space="preserve">entries related to the </w:t>
      </w:r>
      <w:r w:rsidRPr="00652298">
        <w:rPr>
          <w:rFonts w:ascii="Times New Roman" w:hAnsi="Times New Roman" w:cs="Times New Roman"/>
          <w:color w:val="0D0D0D" w:themeColor="text1" w:themeTint="F2"/>
          <w:sz w:val="24"/>
          <w:szCs w:val="24"/>
        </w:rPr>
        <w:t xml:space="preserve">industrial and labour disputes, </w:t>
      </w:r>
      <w:r w:rsidR="00D23E53" w:rsidRPr="00652298">
        <w:rPr>
          <w:rFonts w:ascii="Times New Roman" w:hAnsi="Times New Roman" w:cs="Times New Roman"/>
          <w:color w:val="0D0D0D" w:themeColor="text1" w:themeTint="F2"/>
          <w:sz w:val="24"/>
          <w:szCs w:val="24"/>
        </w:rPr>
        <w:t xml:space="preserve">formation and regulations of </w:t>
      </w:r>
      <w:r w:rsidRPr="00652298">
        <w:rPr>
          <w:rFonts w:ascii="Times New Roman" w:hAnsi="Times New Roman" w:cs="Times New Roman"/>
          <w:color w:val="0D0D0D" w:themeColor="text1" w:themeTint="F2"/>
          <w:sz w:val="24"/>
          <w:szCs w:val="24"/>
        </w:rPr>
        <w:t>trade unions and many aspect of social securities</w:t>
      </w:r>
      <w:r w:rsidR="00D23E53" w:rsidRPr="00652298">
        <w:rPr>
          <w:rFonts w:ascii="Times New Roman" w:hAnsi="Times New Roman" w:cs="Times New Roman"/>
          <w:color w:val="0D0D0D" w:themeColor="text1" w:themeTint="F2"/>
          <w:sz w:val="24"/>
          <w:szCs w:val="24"/>
        </w:rPr>
        <w:t xml:space="preserve"> and </w:t>
      </w:r>
      <w:r w:rsidRPr="00652298">
        <w:rPr>
          <w:rFonts w:ascii="Times New Roman" w:hAnsi="Times New Roman" w:cs="Times New Roman"/>
          <w:color w:val="0D0D0D" w:themeColor="text1" w:themeTint="F2"/>
          <w:sz w:val="24"/>
          <w:szCs w:val="24"/>
        </w:rPr>
        <w:t>welfare like</w:t>
      </w:r>
      <w:r w:rsidR="00D23E53" w:rsidRPr="00652298">
        <w:rPr>
          <w:rFonts w:ascii="Times New Roman" w:hAnsi="Times New Roman" w:cs="Times New Roman"/>
          <w:color w:val="0D0D0D" w:themeColor="text1" w:themeTint="F2"/>
          <w:sz w:val="24"/>
          <w:szCs w:val="24"/>
        </w:rPr>
        <w:t xml:space="preserve"> that of </w:t>
      </w:r>
      <w:r w:rsidRPr="00652298">
        <w:rPr>
          <w:rFonts w:ascii="Times New Roman" w:hAnsi="Times New Roman" w:cs="Times New Roman"/>
          <w:color w:val="0D0D0D" w:themeColor="text1" w:themeTint="F2"/>
          <w:sz w:val="24"/>
          <w:szCs w:val="24"/>
        </w:rPr>
        <w:t xml:space="preserve"> employer’s’ liability, employees’ compensation, provident fund, old age pensions, maternity benefit</w:t>
      </w:r>
      <w:r w:rsidR="00D23E53" w:rsidRPr="00652298">
        <w:rPr>
          <w:rFonts w:ascii="Times New Roman" w:hAnsi="Times New Roman" w:cs="Times New Roman"/>
          <w:color w:val="0D0D0D" w:themeColor="text1" w:themeTint="F2"/>
          <w:sz w:val="24"/>
          <w:szCs w:val="24"/>
        </w:rPr>
        <w:t>s</w:t>
      </w:r>
      <w:r w:rsidRPr="00652298">
        <w:rPr>
          <w:rFonts w:ascii="Times New Roman" w:hAnsi="Times New Roman" w:cs="Times New Roman"/>
          <w:color w:val="0D0D0D" w:themeColor="text1" w:themeTint="F2"/>
          <w:sz w:val="24"/>
          <w:szCs w:val="24"/>
        </w:rPr>
        <w:t>, etc. Thus,</w:t>
      </w:r>
      <w:r w:rsidR="00D23E53" w:rsidRPr="00652298">
        <w:rPr>
          <w:rFonts w:ascii="Times New Roman" w:hAnsi="Times New Roman" w:cs="Times New Roman"/>
          <w:color w:val="0D0D0D" w:themeColor="text1" w:themeTint="F2"/>
          <w:sz w:val="24"/>
          <w:szCs w:val="24"/>
        </w:rPr>
        <w:t xml:space="preserve"> various statutes such as</w:t>
      </w:r>
      <w:r w:rsidRPr="00652298">
        <w:rPr>
          <w:rFonts w:ascii="Times New Roman" w:hAnsi="Times New Roman" w:cs="Times New Roman"/>
          <w:color w:val="0D0D0D" w:themeColor="text1" w:themeTint="F2"/>
          <w:sz w:val="24"/>
          <w:szCs w:val="24"/>
        </w:rPr>
        <w:t xml:space="preserve"> the Industrial Disputes Act, 1947, the Minimum Wages Act, 1948, the Employees’ State Insurance Act, 1948, etc. come under the concurrent list. Some States</w:t>
      </w:r>
      <w:r w:rsidR="00D23E53" w:rsidRPr="00652298">
        <w:rPr>
          <w:rFonts w:ascii="Times New Roman" w:hAnsi="Times New Roman" w:cs="Times New Roman"/>
          <w:color w:val="0D0D0D" w:themeColor="text1" w:themeTint="F2"/>
          <w:sz w:val="24"/>
          <w:szCs w:val="24"/>
        </w:rPr>
        <w:t xml:space="preserve"> of India </w:t>
      </w:r>
      <w:r w:rsidRPr="00652298">
        <w:rPr>
          <w:rFonts w:ascii="Times New Roman" w:hAnsi="Times New Roman" w:cs="Times New Roman"/>
          <w:color w:val="0D0D0D" w:themeColor="text1" w:themeTint="F2"/>
          <w:sz w:val="24"/>
          <w:szCs w:val="24"/>
        </w:rPr>
        <w:t xml:space="preserve">have </w:t>
      </w:r>
      <w:r w:rsidR="00D23E53" w:rsidRPr="00652298">
        <w:rPr>
          <w:rFonts w:ascii="Times New Roman" w:hAnsi="Times New Roman" w:cs="Times New Roman"/>
          <w:color w:val="0D0D0D" w:themeColor="text1" w:themeTint="F2"/>
          <w:sz w:val="24"/>
          <w:szCs w:val="24"/>
        </w:rPr>
        <w:t xml:space="preserve">also </w:t>
      </w:r>
      <w:r w:rsidRPr="00652298">
        <w:rPr>
          <w:rFonts w:ascii="Times New Roman" w:hAnsi="Times New Roman" w:cs="Times New Roman"/>
          <w:color w:val="0D0D0D" w:themeColor="text1" w:themeTint="F2"/>
          <w:sz w:val="24"/>
          <w:szCs w:val="24"/>
        </w:rPr>
        <w:t xml:space="preserve">enacted separate amendment Acts to some of the above legislations to meet </w:t>
      </w:r>
      <w:r w:rsidR="00D23E53" w:rsidRPr="00652298">
        <w:rPr>
          <w:rFonts w:ascii="Times New Roman" w:hAnsi="Times New Roman" w:cs="Times New Roman"/>
          <w:color w:val="0D0D0D" w:themeColor="text1" w:themeTint="F2"/>
          <w:sz w:val="24"/>
          <w:szCs w:val="24"/>
        </w:rPr>
        <w:t xml:space="preserve">the </w:t>
      </w:r>
      <w:r w:rsidRPr="00652298">
        <w:rPr>
          <w:rFonts w:ascii="Times New Roman" w:hAnsi="Times New Roman" w:cs="Times New Roman"/>
          <w:color w:val="0D0D0D" w:themeColor="text1" w:themeTint="F2"/>
          <w:sz w:val="24"/>
          <w:szCs w:val="24"/>
        </w:rPr>
        <w:t>needs</w:t>
      </w:r>
      <w:r w:rsidR="00D23E53" w:rsidRPr="00652298">
        <w:rPr>
          <w:rFonts w:ascii="Times New Roman" w:hAnsi="Times New Roman" w:cs="Times New Roman"/>
          <w:color w:val="0D0D0D" w:themeColor="text1" w:themeTint="F2"/>
          <w:sz w:val="24"/>
          <w:szCs w:val="24"/>
        </w:rPr>
        <w:t xml:space="preserve"> of the local population of the state in order to comply with the legal obligations created upon it under Art</w:t>
      </w:r>
      <w:r w:rsidR="000969DA">
        <w:rPr>
          <w:rFonts w:ascii="Times New Roman" w:hAnsi="Times New Roman" w:cs="Times New Roman"/>
          <w:color w:val="0D0D0D" w:themeColor="text1" w:themeTint="F2"/>
          <w:sz w:val="24"/>
          <w:szCs w:val="24"/>
        </w:rPr>
        <w:t>.</w:t>
      </w:r>
      <w:r w:rsidR="00D23E53" w:rsidRPr="00652298">
        <w:rPr>
          <w:rFonts w:ascii="Times New Roman" w:hAnsi="Times New Roman" w:cs="Times New Roman"/>
          <w:color w:val="0D0D0D" w:themeColor="text1" w:themeTint="F2"/>
          <w:sz w:val="24"/>
          <w:szCs w:val="24"/>
        </w:rPr>
        <w:t xml:space="preserve"> 38</w:t>
      </w:r>
      <w:r w:rsidR="00D23E53" w:rsidRPr="00652298">
        <w:rPr>
          <w:rStyle w:val="FootnoteReference"/>
          <w:rFonts w:ascii="Times New Roman" w:hAnsi="Times New Roman" w:cs="Times New Roman"/>
          <w:color w:val="0D0D0D" w:themeColor="text1" w:themeTint="F2"/>
          <w:sz w:val="24"/>
          <w:szCs w:val="24"/>
        </w:rPr>
        <w:footnoteReference w:id="4"/>
      </w:r>
      <w:r w:rsidR="00D23E53" w:rsidRPr="00652298">
        <w:rPr>
          <w:rFonts w:ascii="Times New Roman" w:hAnsi="Times New Roman" w:cs="Times New Roman"/>
          <w:color w:val="0D0D0D" w:themeColor="text1" w:themeTint="F2"/>
          <w:sz w:val="24"/>
          <w:szCs w:val="24"/>
        </w:rPr>
        <w:t xml:space="preserve"> of the Indian Constitution</w:t>
      </w:r>
      <w:r w:rsidRPr="00652298">
        <w:rPr>
          <w:rFonts w:ascii="Times New Roman" w:hAnsi="Times New Roman" w:cs="Times New Roman"/>
          <w:color w:val="0D0D0D" w:themeColor="text1" w:themeTint="F2"/>
          <w:sz w:val="24"/>
          <w:szCs w:val="24"/>
        </w:rPr>
        <w:t xml:space="preserve">. Such amendments are recommended either with the assent of the President of India or by promulgating </w:t>
      </w:r>
      <w:r w:rsidR="00473970" w:rsidRPr="00652298">
        <w:rPr>
          <w:rFonts w:ascii="Times New Roman" w:hAnsi="Times New Roman" w:cs="Times New Roman"/>
          <w:color w:val="0D0D0D" w:themeColor="text1" w:themeTint="F2"/>
          <w:sz w:val="24"/>
          <w:szCs w:val="24"/>
        </w:rPr>
        <w:t xml:space="preserve">certain </w:t>
      </w:r>
      <w:r w:rsidRPr="00652298">
        <w:rPr>
          <w:rFonts w:ascii="Times New Roman" w:hAnsi="Times New Roman" w:cs="Times New Roman"/>
          <w:color w:val="0D0D0D" w:themeColor="text1" w:themeTint="F2"/>
          <w:sz w:val="24"/>
          <w:szCs w:val="24"/>
        </w:rPr>
        <w:t xml:space="preserve">rules pursuant to </w:t>
      </w:r>
      <w:r w:rsidR="00473970" w:rsidRPr="00652298">
        <w:rPr>
          <w:rFonts w:ascii="Times New Roman" w:hAnsi="Times New Roman" w:cs="Times New Roman"/>
          <w:color w:val="0D0D0D" w:themeColor="text1" w:themeTint="F2"/>
          <w:sz w:val="24"/>
          <w:szCs w:val="24"/>
        </w:rPr>
        <w:t xml:space="preserve">that of </w:t>
      </w:r>
      <w:r w:rsidRPr="00652298">
        <w:rPr>
          <w:rFonts w:ascii="Times New Roman" w:hAnsi="Times New Roman" w:cs="Times New Roman"/>
          <w:color w:val="0D0D0D" w:themeColor="text1" w:themeTint="F2"/>
          <w:sz w:val="24"/>
          <w:szCs w:val="24"/>
        </w:rPr>
        <w:t>the powers delegated by the Central Act</w:t>
      </w:r>
      <w:r w:rsidR="00473970" w:rsidRPr="00652298">
        <w:rPr>
          <w:rFonts w:ascii="Times New Roman" w:hAnsi="Times New Roman" w:cs="Times New Roman"/>
          <w:color w:val="0D0D0D" w:themeColor="text1" w:themeTint="F2"/>
          <w:sz w:val="24"/>
          <w:szCs w:val="24"/>
        </w:rPr>
        <w:t xml:space="preserve">s. </w:t>
      </w:r>
    </w:p>
    <w:p w:rsidR="00473970" w:rsidRPr="00652298" w:rsidRDefault="00D476E6"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b/>
          <w:i/>
          <w:color w:val="0D0D0D" w:themeColor="text1" w:themeTint="F2"/>
          <w:sz w:val="24"/>
          <w:szCs w:val="24"/>
        </w:rPr>
        <w:t xml:space="preserve">Under the </w:t>
      </w:r>
      <w:r w:rsidR="00473970" w:rsidRPr="00652298">
        <w:rPr>
          <w:rFonts w:ascii="Times New Roman" w:hAnsi="Times New Roman" w:cs="Times New Roman"/>
          <w:b/>
          <w:i/>
          <w:color w:val="0D0D0D" w:themeColor="text1" w:themeTint="F2"/>
          <w:sz w:val="24"/>
          <w:szCs w:val="24"/>
        </w:rPr>
        <w:t>statute</w:t>
      </w:r>
      <w:r w:rsidRPr="00652298">
        <w:rPr>
          <w:rFonts w:ascii="Times New Roman" w:hAnsi="Times New Roman" w:cs="Times New Roman"/>
          <w:b/>
          <w:i/>
          <w:color w:val="0D0D0D" w:themeColor="text1" w:themeTint="F2"/>
          <w:sz w:val="24"/>
          <w:szCs w:val="24"/>
        </w:rPr>
        <w:t xml:space="preserve"> making powers </w:t>
      </w:r>
      <w:r w:rsidR="00473970" w:rsidRPr="00652298">
        <w:rPr>
          <w:rFonts w:ascii="Times New Roman" w:hAnsi="Times New Roman" w:cs="Times New Roman"/>
          <w:b/>
          <w:i/>
          <w:color w:val="0D0D0D" w:themeColor="text1" w:themeTint="F2"/>
          <w:sz w:val="24"/>
          <w:szCs w:val="24"/>
        </w:rPr>
        <w:t>deputized by the Central Government</w:t>
      </w:r>
      <w:r w:rsidRPr="00652298">
        <w:rPr>
          <w:rFonts w:ascii="Times New Roman" w:hAnsi="Times New Roman" w:cs="Times New Roman"/>
          <w:b/>
          <w:i/>
          <w:color w:val="0D0D0D" w:themeColor="text1" w:themeTint="F2"/>
          <w:sz w:val="24"/>
          <w:szCs w:val="24"/>
        </w:rPr>
        <w:t>, the States</w:t>
      </w:r>
      <w:r w:rsidR="00473970" w:rsidRPr="00652298">
        <w:rPr>
          <w:rFonts w:ascii="Times New Roman" w:hAnsi="Times New Roman" w:cs="Times New Roman"/>
          <w:b/>
          <w:i/>
          <w:color w:val="0D0D0D" w:themeColor="text1" w:themeTint="F2"/>
          <w:sz w:val="24"/>
          <w:szCs w:val="24"/>
        </w:rPr>
        <w:t xml:space="preserve"> of the nation</w:t>
      </w:r>
      <w:r w:rsidRPr="00652298">
        <w:rPr>
          <w:rFonts w:ascii="Times New Roman" w:hAnsi="Times New Roman" w:cs="Times New Roman"/>
          <w:b/>
          <w:i/>
          <w:color w:val="0D0D0D" w:themeColor="text1" w:themeTint="F2"/>
          <w:sz w:val="24"/>
          <w:szCs w:val="24"/>
        </w:rPr>
        <w:t xml:space="preserve"> have often </w:t>
      </w:r>
      <w:r w:rsidR="00473970" w:rsidRPr="00652298">
        <w:rPr>
          <w:rFonts w:ascii="Times New Roman" w:hAnsi="Times New Roman" w:cs="Times New Roman"/>
          <w:b/>
          <w:i/>
          <w:color w:val="0D0D0D" w:themeColor="text1" w:themeTint="F2"/>
          <w:sz w:val="24"/>
          <w:szCs w:val="24"/>
        </w:rPr>
        <w:t xml:space="preserve">noticeably </w:t>
      </w:r>
      <w:r w:rsidRPr="00652298">
        <w:rPr>
          <w:rFonts w:ascii="Times New Roman" w:hAnsi="Times New Roman" w:cs="Times New Roman"/>
          <w:b/>
          <w:i/>
          <w:color w:val="0D0D0D" w:themeColor="text1" w:themeTint="F2"/>
          <w:sz w:val="24"/>
          <w:szCs w:val="24"/>
        </w:rPr>
        <w:t xml:space="preserve">been able to adopt </w:t>
      </w:r>
      <w:r w:rsidR="00473970" w:rsidRPr="00652298">
        <w:rPr>
          <w:rFonts w:ascii="Times New Roman" w:hAnsi="Times New Roman" w:cs="Times New Roman"/>
          <w:b/>
          <w:i/>
          <w:color w:val="0D0D0D" w:themeColor="text1" w:themeTint="F2"/>
          <w:sz w:val="24"/>
          <w:szCs w:val="24"/>
        </w:rPr>
        <w:t xml:space="preserve">the Central Act to the </w:t>
      </w:r>
      <w:r w:rsidRPr="00652298">
        <w:rPr>
          <w:rFonts w:ascii="Times New Roman" w:hAnsi="Times New Roman" w:cs="Times New Roman"/>
          <w:b/>
          <w:i/>
          <w:color w:val="0D0D0D" w:themeColor="text1" w:themeTint="F2"/>
          <w:sz w:val="24"/>
          <w:szCs w:val="24"/>
        </w:rPr>
        <w:t>needs</w:t>
      </w:r>
      <w:r w:rsidR="00473970" w:rsidRPr="00652298">
        <w:rPr>
          <w:rFonts w:ascii="Times New Roman" w:hAnsi="Times New Roman" w:cs="Times New Roman"/>
          <w:b/>
          <w:i/>
          <w:color w:val="0D0D0D" w:themeColor="text1" w:themeTint="F2"/>
          <w:sz w:val="24"/>
          <w:szCs w:val="24"/>
        </w:rPr>
        <w:t xml:space="preserve"> at the local levels</w:t>
      </w:r>
      <w:r w:rsidRPr="00652298">
        <w:rPr>
          <w:rFonts w:ascii="Times New Roman" w:hAnsi="Times New Roman" w:cs="Times New Roman"/>
          <w:b/>
          <w:i/>
          <w:color w:val="0D0D0D" w:themeColor="text1" w:themeTint="F2"/>
          <w:sz w:val="24"/>
          <w:szCs w:val="24"/>
        </w:rPr>
        <w:t xml:space="preserve"> without the </w:t>
      </w:r>
      <w:r w:rsidR="00473970" w:rsidRPr="00652298">
        <w:rPr>
          <w:rFonts w:ascii="Times New Roman" w:hAnsi="Times New Roman" w:cs="Times New Roman"/>
          <w:b/>
          <w:i/>
          <w:color w:val="0D0D0D" w:themeColor="text1" w:themeTint="F2"/>
          <w:sz w:val="24"/>
          <w:szCs w:val="24"/>
        </w:rPr>
        <w:t>requirement of the assent of the President of India</w:t>
      </w:r>
      <w:r w:rsidRPr="00652298">
        <w:rPr>
          <w:rFonts w:ascii="Times New Roman" w:hAnsi="Times New Roman" w:cs="Times New Roman"/>
          <w:b/>
          <w:i/>
          <w:color w:val="0D0D0D" w:themeColor="text1" w:themeTint="F2"/>
          <w:sz w:val="24"/>
          <w:szCs w:val="24"/>
        </w:rPr>
        <w:t xml:space="preserve">. The Central acts </w:t>
      </w:r>
      <w:r w:rsidR="00473970" w:rsidRPr="00652298">
        <w:rPr>
          <w:rFonts w:ascii="Times New Roman" w:hAnsi="Times New Roman" w:cs="Times New Roman"/>
          <w:b/>
          <w:i/>
          <w:color w:val="0D0D0D" w:themeColor="text1" w:themeTint="F2"/>
          <w:sz w:val="24"/>
          <w:szCs w:val="24"/>
        </w:rPr>
        <w:t xml:space="preserve">thus </w:t>
      </w:r>
      <w:r w:rsidRPr="00652298">
        <w:rPr>
          <w:rFonts w:ascii="Times New Roman" w:hAnsi="Times New Roman" w:cs="Times New Roman"/>
          <w:b/>
          <w:i/>
          <w:color w:val="0D0D0D" w:themeColor="text1" w:themeTint="F2"/>
          <w:sz w:val="24"/>
          <w:szCs w:val="24"/>
        </w:rPr>
        <w:t>o</w:t>
      </w:r>
      <w:r w:rsidR="00473970" w:rsidRPr="00652298">
        <w:rPr>
          <w:rFonts w:ascii="Times New Roman" w:hAnsi="Times New Roman" w:cs="Times New Roman"/>
          <w:b/>
          <w:i/>
          <w:color w:val="0D0D0D" w:themeColor="text1" w:themeTint="F2"/>
          <w:sz w:val="24"/>
          <w:szCs w:val="24"/>
        </w:rPr>
        <w:t>ften delegate such powers.</w:t>
      </w:r>
      <w:r w:rsidR="00473970" w:rsidRPr="00652298">
        <w:rPr>
          <w:rFonts w:ascii="Times New Roman" w:hAnsi="Times New Roman" w:cs="Times New Roman"/>
          <w:color w:val="0D0D0D" w:themeColor="text1" w:themeTint="F2"/>
          <w:sz w:val="24"/>
          <w:szCs w:val="24"/>
        </w:rPr>
        <w:t xml:space="preserve"> </w:t>
      </w:r>
    </w:p>
    <w:p w:rsidR="00D476E6" w:rsidRPr="00652298" w:rsidRDefault="00473970"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For instance</w:t>
      </w:r>
      <w:r w:rsidR="00D476E6" w:rsidRPr="00652298">
        <w:rPr>
          <w:rFonts w:ascii="Times New Roman" w:hAnsi="Times New Roman" w:cs="Times New Roman"/>
          <w:color w:val="0D0D0D" w:themeColor="text1" w:themeTint="F2"/>
          <w:sz w:val="24"/>
          <w:szCs w:val="24"/>
        </w:rPr>
        <w:t>, Section 38 of the Industrial Disputes Act</w:t>
      </w:r>
      <w:r w:rsidR="00C568AD" w:rsidRPr="00652298">
        <w:rPr>
          <w:rFonts w:ascii="Times New Roman" w:hAnsi="Times New Roman" w:cs="Times New Roman"/>
          <w:color w:val="0D0D0D" w:themeColor="text1" w:themeTint="F2"/>
          <w:sz w:val="24"/>
          <w:szCs w:val="24"/>
        </w:rPr>
        <w:t>, 1947</w:t>
      </w:r>
      <w:r w:rsidR="00C568AD" w:rsidRPr="00652298">
        <w:rPr>
          <w:rStyle w:val="FootnoteReference"/>
          <w:rFonts w:ascii="Times New Roman" w:hAnsi="Times New Roman" w:cs="Times New Roman"/>
          <w:color w:val="0D0D0D" w:themeColor="text1" w:themeTint="F2"/>
          <w:sz w:val="24"/>
          <w:szCs w:val="24"/>
        </w:rPr>
        <w:footnoteReference w:id="5"/>
      </w:r>
      <w:r w:rsidR="00D476E6" w:rsidRPr="00652298">
        <w:rPr>
          <w:rFonts w:ascii="Times New Roman" w:hAnsi="Times New Roman" w:cs="Times New Roman"/>
          <w:color w:val="0D0D0D" w:themeColor="text1" w:themeTint="F2"/>
          <w:sz w:val="24"/>
          <w:szCs w:val="24"/>
        </w:rPr>
        <w:t xml:space="preserve"> delegates</w:t>
      </w:r>
      <w:r w:rsidR="00C568AD" w:rsidRPr="00652298">
        <w:rPr>
          <w:rFonts w:ascii="Times New Roman" w:hAnsi="Times New Roman" w:cs="Times New Roman"/>
          <w:color w:val="0D0D0D" w:themeColor="text1" w:themeTint="F2"/>
          <w:sz w:val="24"/>
          <w:szCs w:val="24"/>
        </w:rPr>
        <w:t xml:space="preserve"> or affirms</w:t>
      </w:r>
      <w:r w:rsidR="00D476E6" w:rsidRPr="00652298">
        <w:rPr>
          <w:rFonts w:ascii="Times New Roman" w:hAnsi="Times New Roman" w:cs="Times New Roman"/>
          <w:color w:val="0D0D0D" w:themeColor="text1" w:themeTint="F2"/>
          <w:sz w:val="24"/>
          <w:szCs w:val="24"/>
        </w:rPr>
        <w:t xml:space="preserve"> to the </w:t>
      </w:r>
      <w:r w:rsidR="00D476E6" w:rsidRPr="00652298">
        <w:rPr>
          <w:rFonts w:ascii="Times New Roman" w:hAnsi="Times New Roman" w:cs="Times New Roman"/>
          <w:b/>
          <w:i/>
          <w:color w:val="0D0D0D" w:themeColor="text1" w:themeTint="F2"/>
          <w:sz w:val="24"/>
          <w:szCs w:val="24"/>
        </w:rPr>
        <w:t>appropriate government</w:t>
      </w:r>
      <w:r w:rsidR="00C568AD" w:rsidRPr="00652298">
        <w:rPr>
          <w:rStyle w:val="FootnoteReference"/>
          <w:rFonts w:ascii="Times New Roman" w:hAnsi="Times New Roman" w:cs="Times New Roman"/>
          <w:color w:val="0D0D0D" w:themeColor="text1" w:themeTint="F2"/>
          <w:sz w:val="24"/>
          <w:szCs w:val="24"/>
        </w:rPr>
        <w:footnoteReference w:id="6"/>
      </w:r>
      <w:r w:rsidR="00D476E6" w:rsidRPr="00652298">
        <w:rPr>
          <w:rFonts w:ascii="Times New Roman" w:hAnsi="Times New Roman" w:cs="Times New Roman"/>
          <w:color w:val="0D0D0D" w:themeColor="text1" w:themeTint="F2"/>
          <w:sz w:val="24"/>
          <w:szCs w:val="24"/>
        </w:rPr>
        <w:t>, which in many</w:t>
      </w:r>
      <w:r w:rsidR="00C568AD" w:rsidRPr="00652298">
        <w:rPr>
          <w:rFonts w:ascii="Times New Roman" w:hAnsi="Times New Roman" w:cs="Times New Roman"/>
          <w:color w:val="0D0D0D" w:themeColor="text1" w:themeTint="F2"/>
          <w:sz w:val="24"/>
          <w:szCs w:val="24"/>
        </w:rPr>
        <w:t xml:space="preserve"> cases</w:t>
      </w:r>
      <w:r w:rsidR="00D476E6" w:rsidRPr="00652298">
        <w:rPr>
          <w:rFonts w:ascii="Times New Roman" w:hAnsi="Times New Roman" w:cs="Times New Roman"/>
          <w:color w:val="0D0D0D" w:themeColor="text1" w:themeTint="F2"/>
          <w:sz w:val="24"/>
          <w:szCs w:val="24"/>
        </w:rPr>
        <w:t xml:space="preserve"> is the State Government, the power</w:t>
      </w:r>
      <w:r w:rsidR="00C568AD" w:rsidRPr="00652298">
        <w:rPr>
          <w:rFonts w:ascii="Times New Roman" w:hAnsi="Times New Roman" w:cs="Times New Roman"/>
          <w:color w:val="0D0D0D" w:themeColor="text1" w:themeTint="F2"/>
          <w:sz w:val="24"/>
          <w:szCs w:val="24"/>
        </w:rPr>
        <w:t xml:space="preserve"> and the authority</w:t>
      </w:r>
      <w:r w:rsidR="00D476E6" w:rsidRPr="00652298">
        <w:rPr>
          <w:rFonts w:ascii="Times New Roman" w:hAnsi="Times New Roman" w:cs="Times New Roman"/>
          <w:color w:val="0D0D0D" w:themeColor="text1" w:themeTint="F2"/>
          <w:sz w:val="24"/>
          <w:szCs w:val="24"/>
        </w:rPr>
        <w:t xml:space="preserve"> to </w:t>
      </w:r>
      <w:r w:rsidR="00C568AD" w:rsidRPr="00652298">
        <w:rPr>
          <w:rFonts w:ascii="Times New Roman" w:hAnsi="Times New Roman" w:cs="Times New Roman"/>
          <w:color w:val="0D0D0D" w:themeColor="text1" w:themeTint="F2"/>
          <w:sz w:val="24"/>
          <w:szCs w:val="24"/>
        </w:rPr>
        <w:t>propagate</w:t>
      </w:r>
      <w:r w:rsidR="00D476E6" w:rsidRPr="00652298">
        <w:rPr>
          <w:rFonts w:ascii="Times New Roman" w:hAnsi="Times New Roman" w:cs="Times New Roman"/>
          <w:color w:val="0D0D0D" w:themeColor="text1" w:themeTint="F2"/>
          <w:sz w:val="24"/>
          <w:szCs w:val="24"/>
        </w:rPr>
        <w:t xml:space="preserve"> such </w:t>
      </w:r>
      <w:r w:rsidR="00C568AD" w:rsidRPr="00652298">
        <w:rPr>
          <w:rFonts w:ascii="Times New Roman" w:hAnsi="Times New Roman" w:cs="Times New Roman"/>
          <w:color w:val="0D0D0D" w:themeColor="text1" w:themeTint="F2"/>
          <w:sz w:val="24"/>
          <w:szCs w:val="24"/>
        </w:rPr>
        <w:t>rules and instructions</w:t>
      </w:r>
      <w:r w:rsidR="00D476E6" w:rsidRPr="00652298">
        <w:rPr>
          <w:rFonts w:ascii="Times New Roman" w:hAnsi="Times New Roman" w:cs="Times New Roman"/>
          <w:color w:val="0D0D0D" w:themeColor="text1" w:themeTint="F2"/>
          <w:sz w:val="24"/>
          <w:szCs w:val="24"/>
        </w:rPr>
        <w:t xml:space="preserve"> </w:t>
      </w:r>
      <w:r w:rsidR="00C568AD" w:rsidRPr="00652298">
        <w:rPr>
          <w:rFonts w:ascii="Times New Roman" w:hAnsi="Times New Roman" w:cs="Times New Roman"/>
          <w:color w:val="0D0D0D" w:themeColor="text1" w:themeTint="F2"/>
          <w:sz w:val="24"/>
          <w:szCs w:val="24"/>
        </w:rPr>
        <w:t xml:space="preserve">which </w:t>
      </w:r>
      <w:r w:rsidR="00D476E6" w:rsidRPr="00652298">
        <w:rPr>
          <w:rFonts w:ascii="Times New Roman" w:hAnsi="Times New Roman" w:cs="Times New Roman"/>
          <w:color w:val="0D0D0D" w:themeColor="text1" w:themeTint="F2"/>
          <w:sz w:val="24"/>
          <w:szCs w:val="24"/>
        </w:rPr>
        <w:t xml:space="preserve">may be needed for making the Act </w:t>
      </w:r>
      <w:r w:rsidR="00C568AD" w:rsidRPr="00652298">
        <w:rPr>
          <w:rFonts w:ascii="Times New Roman" w:hAnsi="Times New Roman" w:cs="Times New Roman"/>
          <w:color w:val="0D0D0D" w:themeColor="text1" w:themeTint="F2"/>
          <w:sz w:val="24"/>
          <w:szCs w:val="24"/>
        </w:rPr>
        <w:t>operative and effective</w:t>
      </w:r>
      <w:r w:rsidR="00D476E6" w:rsidRPr="00652298">
        <w:rPr>
          <w:rFonts w:ascii="Times New Roman" w:hAnsi="Times New Roman" w:cs="Times New Roman"/>
          <w:color w:val="0D0D0D" w:themeColor="text1" w:themeTint="F2"/>
          <w:sz w:val="24"/>
          <w:szCs w:val="24"/>
        </w:rPr>
        <w:t>. Similarly, Section 29 and Section 30 of the Minimum Wages Act</w:t>
      </w:r>
      <w:r w:rsidR="00C568AD" w:rsidRPr="00652298">
        <w:rPr>
          <w:rFonts w:ascii="Times New Roman" w:hAnsi="Times New Roman" w:cs="Times New Roman"/>
          <w:color w:val="0D0D0D" w:themeColor="text1" w:themeTint="F2"/>
          <w:sz w:val="24"/>
          <w:szCs w:val="24"/>
        </w:rPr>
        <w:t>, 1948</w:t>
      </w:r>
      <w:r w:rsidR="00C568AD" w:rsidRPr="00652298">
        <w:rPr>
          <w:rStyle w:val="FootnoteReference"/>
          <w:rFonts w:ascii="Times New Roman" w:hAnsi="Times New Roman" w:cs="Times New Roman"/>
          <w:color w:val="0D0D0D" w:themeColor="text1" w:themeTint="F2"/>
          <w:sz w:val="24"/>
          <w:szCs w:val="24"/>
        </w:rPr>
        <w:footnoteReference w:id="7"/>
      </w:r>
      <w:r w:rsidR="00C568AD" w:rsidRPr="00652298">
        <w:rPr>
          <w:rFonts w:ascii="Times New Roman" w:hAnsi="Times New Roman" w:cs="Times New Roman"/>
          <w:color w:val="0D0D0D" w:themeColor="text1" w:themeTint="F2"/>
          <w:sz w:val="24"/>
          <w:szCs w:val="24"/>
        </w:rPr>
        <w:t xml:space="preserve"> </w:t>
      </w:r>
      <w:r w:rsidR="00D476E6" w:rsidRPr="00652298">
        <w:rPr>
          <w:rFonts w:ascii="Times New Roman" w:hAnsi="Times New Roman" w:cs="Times New Roman"/>
          <w:color w:val="0D0D0D" w:themeColor="text1" w:themeTint="F2"/>
          <w:sz w:val="24"/>
          <w:szCs w:val="24"/>
        </w:rPr>
        <w:t>and Section 26 of the Payment of Wages Act</w:t>
      </w:r>
      <w:r w:rsidR="00C568AD" w:rsidRPr="00652298">
        <w:rPr>
          <w:rFonts w:ascii="Times New Roman" w:hAnsi="Times New Roman" w:cs="Times New Roman"/>
          <w:color w:val="0D0D0D" w:themeColor="text1" w:themeTint="F2"/>
          <w:sz w:val="24"/>
          <w:szCs w:val="24"/>
        </w:rPr>
        <w:t>, 1936</w:t>
      </w:r>
      <w:r w:rsidR="00C568AD" w:rsidRPr="00652298">
        <w:rPr>
          <w:rStyle w:val="FootnoteReference"/>
          <w:rFonts w:ascii="Times New Roman" w:hAnsi="Times New Roman" w:cs="Times New Roman"/>
          <w:color w:val="0D0D0D" w:themeColor="text1" w:themeTint="F2"/>
          <w:sz w:val="24"/>
          <w:szCs w:val="24"/>
        </w:rPr>
        <w:footnoteReference w:id="8"/>
      </w:r>
      <w:r w:rsidR="00C568AD" w:rsidRPr="00652298">
        <w:rPr>
          <w:rFonts w:ascii="Times New Roman" w:hAnsi="Times New Roman" w:cs="Times New Roman"/>
          <w:color w:val="0D0D0D" w:themeColor="text1" w:themeTint="F2"/>
          <w:sz w:val="24"/>
          <w:szCs w:val="24"/>
        </w:rPr>
        <w:t xml:space="preserve"> delegate the law</w:t>
      </w:r>
      <w:r w:rsidR="00D476E6" w:rsidRPr="00652298">
        <w:rPr>
          <w:rFonts w:ascii="Times New Roman" w:hAnsi="Times New Roman" w:cs="Times New Roman"/>
          <w:color w:val="0D0D0D" w:themeColor="text1" w:themeTint="F2"/>
          <w:sz w:val="24"/>
          <w:szCs w:val="24"/>
        </w:rPr>
        <w:t xml:space="preserve"> making </w:t>
      </w:r>
      <w:r w:rsidR="00C568AD" w:rsidRPr="00652298">
        <w:rPr>
          <w:rFonts w:ascii="Times New Roman" w:hAnsi="Times New Roman" w:cs="Times New Roman"/>
          <w:color w:val="0D0D0D" w:themeColor="text1" w:themeTint="F2"/>
          <w:sz w:val="24"/>
          <w:szCs w:val="24"/>
        </w:rPr>
        <w:t>authority</w:t>
      </w:r>
      <w:r w:rsidR="00D476E6" w:rsidRPr="00652298">
        <w:rPr>
          <w:rFonts w:ascii="Times New Roman" w:hAnsi="Times New Roman" w:cs="Times New Roman"/>
          <w:color w:val="0D0D0D" w:themeColor="text1" w:themeTint="F2"/>
          <w:sz w:val="24"/>
          <w:szCs w:val="24"/>
        </w:rPr>
        <w:t xml:space="preserve"> to the </w:t>
      </w:r>
      <w:r w:rsidR="00C568AD" w:rsidRPr="00652298">
        <w:rPr>
          <w:rFonts w:ascii="Times New Roman" w:hAnsi="Times New Roman" w:cs="Times New Roman"/>
          <w:color w:val="0D0D0D" w:themeColor="text1" w:themeTint="F2"/>
          <w:sz w:val="24"/>
          <w:szCs w:val="24"/>
        </w:rPr>
        <w:t>government of the particular s</w:t>
      </w:r>
      <w:r w:rsidR="00D476E6" w:rsidRPr="00652298">
        <w:rPr>
          <w:rFonts w:ascii="Times New Roman" w:hAnsi="Times New Roman" w:cs="Times New Roman"/>
          <w:color w:val="0D0D0D" w:themeColor="text1" w:themeTint="F2"/>
          <w:sz w:val="24"/>
          <w:szCs w:val="24"/>
        </w:rPr>
        <w:t>tate</w:t>
      </w:r>
      <w:r w:rsidR="00C568AD" w:rsidRPr="00652298">
        <w:rPr>
          <w:rFonts w:ascii="Times New Roman" w:hAnsi="Times New Roman" w:cs="Times New Roman"/>
          <w:color w:val="0D0D0D" w:themeColor="text1" w:themeTint="F2"/>
          <w:sz w:val="24"/>
          <w:szCs w:val="24"/>
        </w:rPr>
        <w:t xml:space="preserve"> in question</w:t>
      </w:r>
      <w:r w:rsidR="00D476E6" w:rsidRPr="00652298">
        <w:rPr>
          <w:rFonts w:ascii="Times New Roman" w:hAnsi="Times New Roman" w:cs="Times New Roman"/>
          <w:color w:val="0D0D0D" w:themeColor="text1" w:themeTint="F2"/>
          <w:sz w:val="24"/>
          <w:szCs w:val="24"/>
        </w:rPr>
        <w:t xml:space="preserve">. In pursuance to this, several States have </w:t>
      </w:r>
      <w:r w:rsidR="00C568AD" w:rsidRPr="00652298">
        <w:rPr>
          <w:rFonts w:ascii="Times New Roman" w:hAnsi="Times New Roman" w:cs="Times New Roman"/>
          <w:color w:val="0D0D0D" w:themeColor="text1" w:themeTint="F2"/>
          <w:sz w:val="24"/>
          <w:szCs w:val="24"/>
        </w:rPr>
        <w:t>thus disseminated</w:t>
      </w:r>
      <w:r w:rsidR="00D476E6" w:rsidRPr="00652298">
        <w:rPr>
          <w:rFonts w:ascii="Times New Roman" w:hAnsi="Times New Roman" w:cs="Times New Roman"/>
          <w:color w:val="0D0D0D" w:themeColor="text1" w:themeTint="F2"/>
          <w:sz w:val="24"/>
          <w:szCs w:val="24"/>
        </w:rPr>
        <w:t xml:space="preserve"> separate minimum </w:t>
      </w:r>
      <w:r w:rsidR="00D476E6" w:rsidRPr="00652298">
        <w:rPr>
          <w:rFonts w:ascii="Times New Roman" w:hAnsi="Times New Roman" w:cs="Times New Roman"/>
          <w:i/>
          <w:color w:val="0D0D0D" w:themeColor="text1" w:themeTint="F2"/>
          <w:sz w:val="24"/>
          <w:szCs w:val="24"/>
        </w:rPr>
        <w:t>wages rules</w:t>
      </w:r>
      <w:r w:rsidR="00D476E6" w:rsidRPr="00652298">
        <w:rPr>
          <w:rFonts w:ascii="Times New Roman" w:hAnsi="Times New Roman" w:cs="Times New Roman"/>
          <w:color w:val="0D0D0D" w:themeColor="text1" w:themeTint="F2"/>
          <w:sz w:val="24"/>
          <w:szCs w:val="24"/>
        </w:rPr>
        <w:t xml:space="preserve"> and</w:t>
      </w:r>
      <w:r w:rsidR="00D476E6" w:rsidRPr="00652298">
        <w:rPr>
          <w:rFonts w:ascii="Times New Roman" w:hAnsi="Times New Roman" w:cs="Times New Roman"/>
          <w:i/>
          <w:color w:val="0D0D0D" w:themeColor="text1" w:themeTint="F2"/>
          <w:sz w:val="24"/>
          <w:szCs w:val="24"/>
        </w:rPr>
        <w:t xml:space="preserve"> payment of wage rules</w:t>
      </w:r>
      <w:r w:rsidR="00D476E6" w:rsidRPr="00652298">
        <w:rPr>
          <w:rFonts w:ascii="Times New Roman" w:hAnsi="Times New Roman" w:cs="Times New Roman"/>
          <w:color w:val="0D0D0D" w:themeColor="text1" w:themeTint="F2"/>
          <w:sz w:val="24"/>
          <w:szCs w:val="24"/>
        </w:rPr>
        <w:t>. The Factories Act</w:t>
      </w:r>
      <w:r w:rsidR="00C568AD" w:rsidRPr="00652298">
        <w:rPr>
          <w:rFonts w:ascii="Times New Roman" w:hAnsi="Times New Roman" w:cs="Times New Roman"/>
          <w:color w:val="0D0D0D" w:themeColor="text1" w:themeTint="F2"/>
          <w:sz w:val="24"/>
          <w:szCs w:val="24"/>
        </w:rPr>
        <w:t>, 1948</w:t>
      </w:r>
      <w:r w:rsidR="00D476E6" w:rsidRPr="00652298">
        <w:rPr>
          <w:rFonts w:ascii="Times New Roman" w:hAnsi="Times New Roman" w:cs="Times New Roman"/>
          <w:color w:val="0D0D0D" w:themeColor="text1" w:themeTint="F2"/>
          <w:sz w:val="24"/>
          <w:szCs w:val="24"/>
        </w:rPr>
        <w:t xml:space="preserve"> also contains </w:t>
      </w:r>
      <w:r w:rsidR="00C568AD" w:rsidRPr="00652298">
        <w:rPr>
          <w:rFonts w:ascii="Times New Roman" w:hAnsi="Times New Roman" w:cs="Times New Roman"/>
          <w:color w:val="0D0D0D" w:themeColor="text1" w:themeTint="F2"/>
          <w:sz w:val="24"/>
          <w:szCs w:val="24"/>
        </w:rPr>
        <w:t xml:space="preserve">certain </w:t>
      </w:r>
      <w:r w:rsidR="00D476E6" w:rsidRPr="00652298">
        <w:rPr>
          <w:rFonts w:ascii="Times New Roman" w:hAnsi="Times New Roman" w:cs="Times New Roman"/>
          <w:color w:val="0D0D0D" w:themeColor="text1" w:themeTint="F2"/>
          <w:sz w:val="24"/>
          <w:szCs w:val="24"/>
        </w:rPr>
        <w:t>provisions</w:t>
      </w:r>
      <w:r w:rsidR="00C568AD" w:rsidRPr="00652298">
        <w:rPr>
          <w:rFonts w:ascii="Times New Roman" w:hAnsi="Times New Roman" w:cs="Times New Roman"/>
          <w:color w:val="0D0D0D" w:themeColor="text1" w:themeTint="F2"/>
          <w:sz w:val="24"/>
          <w:szCs w:val="24"/>
        </w:rPr>
        <w:t xml:space="preserve"> of similar nature</w:t>
      </w:r>
      <w:r w:rsidR="00D476E6" w:rsidRPr="00652298">
        <w:rPr>
          <w:rFonts w:ascii="Times New Roman" w:hAnsi="Times New Roman" w:cs="Times New Roman"/>
          <w:color w:val="0D0D0D" w:themeColor="text1" w:themeTint="F2"/>
          <w:sz w:val="24"/>
          <w:szCs w:val="24"/>
        </w:rPr>
        <w:t xml:space="preserve"> and they have been </w:t>
      </w:r>
      <w:r w:rsidR="00C568AD" w:rsidRPr="00652298">
        <w:rPr>
          <w:rFonts w:ascii="Times New Roman" w:hAnsi="Times New Roman" w:cs="Times New Roman"/>
          <w:color w:val="0D0D0D" w:themeColor="text1" w:themeTint="F2"/>
          <w:sz w:val="24"/>
          <w:szCs w:val="24"/>
        </w:rPr>
        <w:t>likewise been availed</w:t>
      </w:r>
      <w:r w:rsidR="00D476E6" w:rsidRPr="00652298">
        <w:rPr>
          <w:rFonts w:ascii="Times New Roman" w:hAnsi="Times New Roman" w:cs="Times New Roman"/>
          <w:color w:val="0D0D0D" w:themeColor="text1" w:themeTint="F2"/>
          <w:sz w:val="24"/>
          <w:szCs w:val="24"/>
        </w:rPr>
        <w:t xml:space="preserve"> of. Further, the goals and values to be secured by labour legislation</w:t>
      </w:r>
      <w:r w:rsidR="00C568AD" w:rsidRPr="00652298">
        <w:rPr>
          <w:rFonts w:ascii="Times New Roman" w:hAnsi="Times New Roman" w:cs="Times New Roman"/>
          <w:color w:val="0D0D0D" w:themeColor="text1" w:themeTint="F2"/>
          <w:sz w:val="24"/>
          <w:szCs w:val="24"/>
        </w:rPr>
        <w:t>s</w:t>
      </w:r>
      <w:r w:rsidR="00D476E6" w:rsidRPr="00652298">
        <w:rPr>
          <w:rFonts w:ascii="Times New Roman" w:hAnsi="Times New Roman" w:cs="Times New Roman"/>
          <w:color w:val="0D0D0D" w:themeColor="text1" w:themeTint="F2"/>
          <w:sz w:val="24"/>
          <w:szCs w:val="24"/>
        </w:rPr>
        <w:t xml:space="preserve"> and workmen have been made clear in Part IV, Directive Principles of the State Policy of the Constitution</w:t>
      </w:r>
      <w:r w:rsidR="00C568AD" w:rsidRPr="00652298">
        <w:rPr>
          <w:rFonts w:ascii="Times New Roman" w:hAnsi="Times New Roman" w:cs="Times New Roman"/>
          <w:color w:val="0D0D0D" w:themeColor="text1" w:themeTint="F2"/>
          <w:sz w:val="24"/>
          <w:szCs w:val="24"/>
        </w:rPr>
        <w:t xml:space="preserve"> </w:t>
      </w:r>
      <w:r w:rsidR="00C568AD" w:rsidRPr="00652298">
        <w:rPr>
          <w:rFonts w:ascii="Times New Roman" w:hAnsi="Times New Roman" w:cs="Times New Roman"/>
          <w:color w:val="0D0D0D" w:themeColor="text1" w:themeTint="F2"/>
          <w:sz w:val="24"/>
          <w:szCs w:val="24"/>
        </w:rPr>
        <w:lastRenderedPageBreak/>
        <w:t>as mentioned above</w:t>
      </w:r>
      <w:r w:rsidR="00D476E6" w:rsidRPr="00652298">
        <w:rPr>
          <w:rFonts w:ascii="Times New Roman" w:hAnsi="Times New Roman" w:cs="Times New Roman"/>
          <w:color w:val="0D0D0D" w:themeColor="text1" w:themeTint="F2"/>
          <w:sz w:val="24"/>
          <w:szCs w:val="24"/>
        </w:rPr>
        <w:t xml:space="preserve">. Thus, the State </w:t>
      </w:r>
      <w:r w:rsidR="00C568AD" w:rsidRPr="00652298">
        <w:rPr>
          <w:rFonts w:ascii="Times New Roman" w:hAnsi="Times New Roman" w:cs="Times New Roman"/>
          <w:color w:val="0D0D0D" w:themeColor="text1" w:themeTint="F2"/>
          <w:sz w:val="24"/>
          <w:szCs w:val="24"/>
        </w:rPr>
        <w:t xml:space="preserve">has a duty or a constitutional obligation to </w:t>
      </w:r>
      <w:r w:rsidR="00D476E6" w:rsidRPr="00652298">
        <w:rPr>
          <w:rFonts w:ascii="Times New Roman" w:hAnsi="Times New Roman" w:cs="Times New Roman"/>
          <w:color w:val="0D0D0D" w:themeColor="text1" w:themeTint="F2"/>
          <w:sz w:val="24"/>
          <w:szCs w:val="24"/>
        </w:rPr>
        <w:t xml:space="preserve">secure a social order </w:t>
      </w:r>
      <w:r w:rsidR="00C568AD" w:rsidRPr="00652298">
        <w:rPr>
          <w:rFonts w:ascii="Times New Roman" w:hAnsi="Times New Roman" w:cs="Times New Roman"/>
          <w:color w:val="0D0D0D" w:themeColor="text1" w:themeTint="F2"/>
          <w:sz w:val="24"/>
          <w:szCs w:val="24"/>
        </w:rPr>
        <w:t>so as to  promote the</w:t>
      </w:r>
      <w:r w:rsidR="00D476E6" w:rsidRPr="00652298">
        <w:rPr>
          <w:rFonts w:ascii="Times New Roman" w:hAnsi="Times New Roman" w:cs="Times New Roman"/>
          <w:color w:val="0D0D0D" w:themeColor="text1" w:themeTint="F2"/>
          <w:sz w:val="24"/>
          <w:szCs w:val="24"/>
        </w:rPr>
        <w:t xml:space="preserve"> welfare of the people and </w:t>
      </w:r>
      <w:r w:rsidR="00C670E6" w:rsidRPr="00652298">
        <w:rPr>
          <w:rFonts w:ascii="Times New Roman" w:hAnsi="Times New Roman" w:cs="Times New Roman"/>
          <w:color w:val="0D0D0D" w:themeColor="text1" w:themeTint="F2"/>
          <w:sz w:val="24"/>
          <w:szCs w:val="24"/>
        </w:rPr>
        <w:t>definite</w:t>
      </w:r>
      <w:r w:rsidR="00D476E6" w:rsidRPr="00652298">
        <w:rPr>
          <w:rFonts w:ascii="Times New Roman" w:hAnsi="Times New Roman" w:cs="Times New Roman"/>
          <w:color w:val="0D0D0D" w:themeColor="text1" w:themeTint="F2"/>
          <w:sz w:val="24"/>
          <w:szCs w:val="24"/>
        </w:rPr>
        <w:t xml:space="preserve"> principles of policy should be followed by the State </w:t>
      </w:r>
      <w:r w:rsidR="00C670E6" w:rsidRPr="00652298">
        <w:rPr>
          <w:rFonts w:ascii="Times New Roman" w:hAnsi="Times New Roman" w:cs="Times New Roman"/>
          <w:color w:val="0D0D0D" w:themeColor="text1" w:themeTint="F2"/>
          <w:sz w:val="24"/>
          <w:szCs w:val="24"/>
        </w:rPr>
        <w:t>in the direction of</w:t>
      </w:r>
      <w:r w:rsidR="00D476E6" w:rsidRPr="00652298">
        <w:rPr>
          <w:rFonts w:ascii="Times New Roman" w:hAnsi="Times New Roman" w:cs="Times New Roman"/>
          <w:color w:val="0D0D0D" w:themeColor="text1" w:themeTint="F2"/>
          <w:sz w:val="24"/>
          <w:szCs w:val="24"/>
        </w:rPr>
        <w:t xml:space="preserve"> </w:t>
      </w:r>
      <w:r w:rsidR="00C670E6" w:rsidRPr="00652298">
        <w:rPr>
          <w:rFonts w:ascii="Times New Roman" w:hAnsi="Times New Roman" w:cs="Times New Roman"/>
          <w:color w:val="0D0D0D" w:themeColor="text1" w:themeTint="F2"/>
          <w:sz w:val="24"/>
          <w:szCs w:val="24"/>
        </w:rPr>
        <w:t>making safe</w:t>
      </w:r>
      <w:r w:rsidR="00D476E6" w:rsidRPr="00652298">
        <w:rPr>
          <w:rFonts w:ascii="Times New Roman" w:hAnsi="Times New Roman" w:cs="Times New Roman"/>
          <w:color w:val="0D0D0D" w:themeColor="text1" w:themeTint="F2"/>
          <w:sz w:val="24"/>
          <w:szCs w:val="24"/>
        </w:rPr>
        <w:t xml:space="preserve"> </w:t>
      </w:r>
      <w:r w:rsidR="00C670E6" w:rsidRPr="00652298">
        <w:rPr>
          <w:rFonts w:ascii="Times New Roman" w:hAnsi="Times New Roman" w:cs="Times New Roman"/>
          <w:color w:val="0D0D0D" w:themeColor="text1" w:themeTint="F2"/>
          <w:sz w:val="24"/>
          <w:szCs w:val="24"/>
        </w:rPr>
        <w:t xml:space="preserve">the </w:t>
      </w:r>
      <w:r w:rsidR="00D476E6" w:rsidRPr="00652298">
        <w:rPr>
          <w:rFonts w:ascii="Times New Roman" w:hAnsi="Times New Roman" w:cs="Times New Roman"/>
          <w:color w:val="0D0D0D" w:themeColor="text1" w:themeTint="F2"/>
          <w:sz w:val="24"/>
          <w:szCs w:val="24"/>
        </w:rPr>
        <w:t>right</w:t>
      </w:r>
      <w:r w:rsidR="00C670E6" w:rsidRPr="00652298">
        <w:rPr>
          <w:rFonts w:ascii="Times New Roman" w:hAnsi="Times New Roman" w:cs="Times New Roman"/>
          <w:color w:val="0D0D0D" w:themeColor="text1" w:themeTint="F2"/>
          <w:sz w:val="24"/>
          <w:szCs w:val="24"/>
        </w:rPr>
        <w:t>s</w:t>
      </w:r>
      <w:r w:rsidR="00D476E6" w:rsidRPr="00652298">
        <w:rPr>
          <w:rFonts w:ascii="Times New Roman" w:hAnsi="Times New Roman" w:cs="Times New Roman"/>
          <w:color w:val="0D0D0D" w:themeColor="text1" w:themeTint="F2"/>
          <w:sz w:val="24"/>
          <w:szCs w:val="24"/>
        </w:rPr>
        <w:t xml:space="preserve"> to adequa</w:t>
      </w:r>
      <w:r w:rsidR="00C670E6" w:rsidRPr="00652298">
        <w:rPr>
          <w:rFonts w:ascii="Times New Roman" w:hAnsi="Times New Roman" w:cs="Times New Roman"/>
          <w:color w:val="0D0D0D" w:themeColor="text1" w:themeTint="F2"/>
          <w:sz w:val="24"/>
          <w:szCs w:val="24"/>
        </w:rPr>
        <w:t>te means of livelihood, alloca</w:t>
      </w:r>
      <w:r w:rsidR="00D476E6" w:rsidRPr="00652298">
        <w:rPr>
          <w:rFonts w:ascii="Times New Roman" w:hAnsi="Times New Roman" w:cs="Times New Roman"/>
          <w:color w:val="0D0D0D" w:themeColor="text1" w:themeTint="F2"/>
          <w:sz w:val="24"/>
          <w:szCs w:val="24"/>
        </w:rPr>
        <w:t xml:space="preserve">tion of the material resources of the community </w:t>
      </w:r>
      <w:r w:rsidR="00C670E6" w:rsidRPr="00652298">
        <w:rPr>
          <w:rFonts w:ascii="Times New Roman" w:hAnsi="Times New Roman" w:cs="Times New Roman"/>
          <w:color w:val="0D0D0D" w:themeColor="text1" w:themeTint="F2"/>
          <w:sz w:val="24"/>
          <w:szCs w:val="24"/>
        </w:rPr>
        <w:t xml:space="preserve">so as </w:t>
      </w:r>
      <w:r w:rsidR="00D476E6" w:rsidRPr="00652298">
        <w:rPr>
          <w:rFonts w:ascii="Times New Roman" w:hAnsi="Times New Roman" w:cs="Times New Roman"/>
          <w:color w:val="0D0D0D" w:themeColor="text1" w:themeTint="F2"/>
          <w:sz w:val="24"/>
          <w:szCs w:val="24"/>
        </w:rPr>
        <w:t xml:space="preserve">to </w:t>
      </w:r>
      <w:r w:rsidRPr="00652298">
        <w:rPr>
          <w:rFonts w:ascii="Times New Roman" w:hAnsi="Times New Roman" w:cs="Times New Roman"/>
          <w:color w:val="0D0D0D" w:themeColor="text1" w:themeTint="F2"/>
          <w:sz w:val="24"/>
          <w:szCs w:val="24"/>
        </w:rPr>
        <w:t>sub serve</w:t>
      </w:r>
      <w:r w:rsidR="00D476E6" w:rsidRPr="00652298">
        <w:rPr>
          <w:rFonts w:ascii="Times New Roman" w:hAnsi="Times New Roman" w:cs="Times New Roman"/>
          <w:color w:val="0D0D0D" w:themeColor="text1" w:themeTint="F2"/>
          <w:sz w:val="24"/>
          <w:szCs w:val="24"/>
        </w:rPr>
        <w:t xml:space="preserve"> the </w:t>
      </w:r>
      <w:r w:rsidR="00C670E6" w:rsidRPr="00652298">
        <w:rPr>
          <w:rFonts w:ascii="Times New Roman" w:hAnsi="Times New Roman" w:cs="Times New Roman"/>
          <w:color w:val="0D0D0D" w:themeColor="text1" w:themeTint="F2"/>
          <w:sz w:val="24"/>
          <w:szCs w:val="24"/>
        </w:rPr>
        <w:t xml:space="preserve">goal of </w:t>
      </w:r>
      <w:r w:rsidR="00D476E6" w:rsidRPr="00652298">
        <w:rPr>
          <w:rFonts w:ascii="Times New Roman" w:hAnsi="Times New Roman" w:cs="Times New Roman"/>
          <w:color w:val="0D0D0D" w:themeColor="text1" w:themeTint="F2"/>
          <w:sz w:val="24"/>
          <w:szCs w:val="24"/>
        </w:rPr>
        <w:t xml:space="preserve">common good, </w:t>
      </w:r>
      <w:r w:rsidR="00C670E6" w:rsidRPr="00652298">
        <w:rPr>
          <w:rFonts w:ascii="Times New Roman" w:hAnsi="Times New Roman" w:cs="Times New Roman"/>
          <w:color w:val="0D0D0D" w:themeColor="text1" w:themeTint="F2"/>
          <w:sz w:val="24"/>
          <w:szCs w:val="24"/>
        </w:rPr>
        <w:t>deterrence</w:t>
      </w:r>
      <w:r w:rsidR="00D476E6" w:rsidRPr="00652298">
        <w:rPr>
          <w:rFonts w:ascii="Times New Roman" w:hAnsi="Times New Roman" w:cs="Times New Roman"/>
          <w:color w:val="0D0D0D" w:themeColor="text1" w:themeTint="F2"/>
          <w:sz w:val="24"/>
          <w:szCs w:val="24"/>
        </w:rPr>
        <w:t xml:space="preserve"> of concentration of wealth via the economic </w:t>
      </w:r>
      <w:r w:rsidR="00C670E6" w:rsidRPr="00652298">
        <w:rPr>
          <w:rFonts w:ascii="Times New Roman" w:hAnsi="Times New Roman" w:cs="Times New Roman"/>
          <w:color w:val="0D0D0D" w:themeColor="text1" w:themeTint="F2"/>
          <w:sz w:val="24"/>
          <w:szCs w:val="24"/>
        </w:rPr>
        <w:t>structures and systems</w:t>
      </w:r>
      <w:r w:rsidR="00D476E6" w:rsidRPr="00652298">
        <w:rPr>
          <w:rFonts w:ascii="Times New Roman" w:hAnsi="Times New Roman" w:cs="Times New Roman"/>
          <w:color w:val="0D0D0D" w:themeColor="text1" w:themeTint="F2"/>
          <w:sz w:val="24"/>
          <w:szCs w:val="24"/>
        </w:rPr>
        <w:t xml:space="preserve">, equal pay for equal work for both men and women, </w:t>
      </w:r>
      <w:r w:rsidR="00C670E6" w:rsidRPr="00652298">
        <w:rPr>
          <w:rFonts w:ascii="Times New Roman" w:hAnsi="Times New Roman" w:cs="Times New Roman"/>
          <w:color w:val="0D0D0D" w:themeColor="text1" w:themeTint="F2"/>
          <w:sz w:val="24"/>
          <w:szCs w:val="24"/>
        </w:rPr>
        <w:t xml:space="preserve">the </w:t>
      </w:r>
      <w:r w:rsidR="00D476E6" w:rsidRPr="00652298">
        <w:rPr>
          <w:rFonts w:ascii="Times New Roman" w:hAnsi="Times New Roman" w:cs="Times New Roman"/>
          <w:color w:val="0D0D0D" w:themeColor="text1" w:themeTint="F2"/>
          <w:sz w:val="24"/>
          <w:szCs w:val="24"/>
        </w:rPr>
        <w:t xml:space="preserve">health and strength of workers </w:t>
      </w:r>
      <w:r w:rsidR="00C670E6" w:rsidRPr="00652298">
        <w:rPr>
          <w:rFonts w:ascii="Times New Roman" w:hAnsi="Times New Roman" w:cs="Times New Roman"/>
          <w:color w:val="0D0D0D" w:themeColor="text1" w:themeTint="F2"/>
          <w:sz w:val="24"/>
          <w:szCs w:val="24"/>
        </w:rPr>
        <w:t>comprising</w:t>
      </w:r>
      <w:r w:rsidR="00D476E6" w:rsidRPr="00652298">
        <w:rPr>
          <w:rFonts w:ascii="Times New Roman" w:hAnsi="Times New Roman" w:cs="Times New Roman"/>
          <w:color w:val="0D0D0D" w:themeColor="text1" w:themeTint="F2"/>
          <w:sz w:val="24"/>
          <w:szCs w:val="24"/>
        </w:rPr>
        <w:t xml:space="preserve"> </w:t>
      </w:r>
      <w:r w:rsidR="00C670E6" w:rsidRPr="00652298">
        <w:rPr>
          <w:rFonts w:ascii="Times New Roman" w:hAnsi="Times New Roman" w:cs="Times New Roman"/>
          <w:color w:val="0D0D0D" w:themeColor="text1" w:themeTint="F2"/>
          <w:sz w:val="24"/>
          <w:szCs w:val="24"/>
        </w:rPr>
        <w:t xml:space="preserve">of men, women and children to </w:t>
      </w:r>
      <w:r w:rsidR="00D476E6" w:rsidRPr="00652298">
        <w:rPr>
          <w:rFonts w:ascii="Times New Roman" w:hAnsi="Times New Roman" w:cs="Times New Roman"/>
          <w:color w:val="0D0D0D" w:themeColor="text1" w:themeTint="F2"/>
          <w:sz w:val="24"/>
          <w:szCs w:val="24"/>
        </w:rPr>
        <w:t xml:space="preserve">not </w:t>
      </w:r>
      <w:r w:rsidR="00C670E6" w:rsidRPr="00652298">
        <w:rPr>
          <w:rFonts w:ascii="Times New Roman" w:hAnsi="Times New Roman" w:cs="Times New Roman"/>
          <w:color w:val="0D0D0D" w:themeColor="text1" w:themeTint="F2"/>
          <w:sz w:val="24"/>
          <w:szCs w:val="24"/>
        </w:rPr>
        <w:t xml:space="preserve">be </w:t>
      </w:r>
      <w:r w:rsidR="00D476E6" w:rsidRPr="00652298">
        <w:rPr>
          <w:rFonts w:ascii="Times New Roman" w:hAnsi="Times New Roman" w:cs="Times New Roman"/>
          <w:color w:val="0D0D0D" w:themeColor="text1" w:themeTint="F2"/>
          <w:sz w:val="24"/>
          <w:szCs w:val="24"/>
        </w:rPr>
        <w:t xml:space="preserve">abused, </w:t>
      </w:r>
      <w:r w:rsidR="00C670E6" w:rsidRPr="00652298">
        <w:rPr>
          <w:rFonts w:ascii="Times New Roman" w:hAnsi="Times New Roman" w:cs="Times New Roman"/>
          <w:color w:val="0D0D0D" w:themeColor="text1" w:themeTint="F2"/>
          <w:sz w:val="24"/>
          <w:szCs w:val="24"/>
        </w:rPr>
        <w:t xml:space="preserve">the </w:t>
      </w:r>
      <w:r w:rsidR="00D476E6" w:rsidRPr="00652298">
        <w:rPr>
          <w:rFonts w:ascii="Times New Roman" w:hAnsi="Times New Roman" w:cs="Times New Roman"/>
          <w:color w:val="0D0D0D" w:themeColor="text1" w:themeTint="F2"/>
          <w:sz w:val="24"/>
          <w:szCs w:val="24"/>
        </w:rPr>
        <w:t xml:space="preserve">participation of workers in management of industries, </w:t>
      </w:r>
      <w:r w:rsidR="00C670E6" w:rsidRPr="00652298">
        <w:rPr>
          <w:rFonts w:ascii="Times New Roman" w:hAnsi="Times New Roman" w:cs="Times New Roman"/>
          <w:color w:val="0D0D0D" w:themeColor="text1" w:themeTint="F2"/>
          <w:sz w:val="24"/>
          <w:szCs w:val="24"/>
        </w:rPr>
        <w:t xml:space="preserve">provisions of the </w:t>
      </w:r>
      <w:r w:rsidR="00D476E6" w:rsidRPr="00652298">
        <w:rPr>
          <w:rFonts w:ascii="Times New Roman" w:hAnsi="Times New Roman" w:cs="Times New Roman"/>
          <w:color w:val="0D0D0D" w:themeColor="text1" w:themeTint="F2"/>
          <w:sz w:val="24"/>
          <w:szCs w:val="24"/>
        </w:rPr>
        <w:t>conditions of work</w:t>
      </w:r>
      <w:r w:rsidR="00C670E6" w:rsidRPr="00652298">
        <w:rPr>
          <w:rFonts w:ascii="Times New Roman" w:hAnsi="Times New Roman" w:cs="Times New Roman"/>
          <w:color w:val="0D0D0D" w:themeColor="text1" w:themeTint="F2"/>
          <w:sz w:val="24"/>
          <w:szCs w:val="24"/>
        </w:rPr>
        <w:t xml:space="preserve"> to be just and humane</w:t>
      </w:r>
      <w:r w:rsidR="00D476E6" w:rsidRPr="00652298">
        <w:rPr>
          <w:rFonts w:ascii="Times New Roman" w:hAnsi="Times New Roman" w:cs="Times New Roman"/>
          <w:color w:val="0D0D0D" w:themeColor="text1" w:themeTint="F2"/>
          <w:sz w:val="24"/>
          <w:szCs w:val="24"/>
        </w:rPr>
        <w:t xml:space="preserve"> and that </w:t>
      </w:r>
      <w:r w:rsidR="00C670E6" w:rsidRPr="00652298">
        <w:rPr>
          <w:rFonts w:ascii="Times New Roman" w:hAnsi="Times New Roman" w:cs="Times New Roman"/>
          <w:color w:val="0D0D0D" w:themeColor="text1" w:themeTint="F2"/>
          <w:sz w:val="24"/>
          <w:szCs w:val="24"/>
        </w:rPr>
        <w:t xml:space="preserve">the </w:t>
      </w:r>
      <w:r w:rsidR="00D476E6" w:rsidRPr="00652298">
        <w:rPr>
          <w:rFonts w:ascii="Times New Roman" w:hAnsi="Times New Roman" w:cs="Times New Roman"/>
          <w:color w:val="0D0D0D" w:themeColor="text1" w:themeTint="F2"/>
          <w:sz w:val="24"/>
          <w:szCs w:val="24"/>
        </w:rPr>
        <w:t xml:space="preserve">childhood and youth are protected </w:t>
      </w:r>
      <w:r w:rsidR="00C670E6" w:rsidRPr="00652298">
        <w:rPr>
          <w:rFonts w:ascii="Times New Roman" w:hAnsi="Times New Roman" w:cs="Times New Roman"/>
          <w:color w:val="0D0D0D" w:themeColor="text1" w:themeTint="F2"/>
          <w:sz w:val="24"/>
          <w:szCs w:val="24"/>
        </w:rPr>
        <w:t>from</w:t>
      </w:r>
      <w:r w:rsidR="00D476E6" w:rsidRPr="00652298">
        <w:rPr>
          <w:rFonts w:ascii="Times New Roman" w:hAnsi="Times New Roman" w:cs="Times New Roman"/>
          <w:color w:val="0D0D0D" w:themeColor="text1" w:themeTint="F2"/>
          <w:sz w:val="24"/>
          <w:szCs w:val="24"/>
        </w:rPr>
        <w:t xml:space="preserve"> exploitation and </w:t>
      </w:r>
      <w:r w:rsidR="00C670E6" w:rsidRPr="00652298">
        <w:rPr>
          <w:rFonts w:ascii="Times New Roman" w:hAnsi="Times New Roman" w:cs="Times New Roman"/>
          <w:color w:val="0D0D0D" w:themeColor="text1" w:themeTint="F2"/>
          <w:sz w:val="24"/>
          <w:szCs w:val="24"/>
        </w:rPr>
        <w:t xml:space="preserve">creation of provisions </w:t>
      </w:r>
      <w:r w:rsidR="00D476E6" w:rsidRPr="00652298">
        <w:rPr>
          <w:rFonts w:ascii="Times New Roman" w:hAnsi="Times New Roman" w:cs="Times New Roman"/>
          <w:color w:val="0D0D0D" w:themeColor="text1" w:themeTint="F2"/>
          <w:sz w:val="24"/>
          <w:szCs w:val="24"/>
        </w:rPr>
        <w:t xml:space="preserve">against moral and material abandonment. </w:t>
      </w:r>
    </w:p>
    <w:p w:rsidR="002915C5" w:rsidRPr="00652298" w:rsidRDefault="00A822DF"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However, there is a lack of a proper definition of the term ‘Labour’ under these numbers of statutes and the other legislations prevalent in India. Therefore this specific loophole is misused on a large scale by the employers of the organisations which in turn create the situations of exploitation being faced by the labours in the Indian economy. There are certain factors in this regard which are affected when there is no specific definition of the term ‘labour’ such as land, wages, social and employment security, unionism etc.</w:t>
      </w:r>
    </w:p>
    <w:p w:rsidR="004B0CD7" w:rsidRPr="00652298" w:rsidRDefault="002915C5"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 xml:space="preserve">There has </w:t>
      </w:r>
      <w:r w:rsidR="008E375D" w:rsidRPr="00652298">
        <w:rPr>
          <w:rFonts w:ascii="Times New Roman" w:hAnsi="Times New Roman" w:cs="Times New Roman"/>
          <w:color w:val="0D0D0D" w:themeColor="text1" w:themeTint="F2"/>
          <w:sz w:val="24"/>
          <w:szCs w:val="24"/>
        </w:rPr>
        <w:t xml:space="preserve">also </w:t>
      </w:r>
      <w:r w:rsidRPr="00652298">
        <w:rPr>
          <w:rFonts w:ascii="Times New Roman" w:hAnsi="Times New Roman" w:cs="Times New Roman"/>
          <w:color w:val="0D0D0D" w:themeColor="text1" w:themeTint="F2"/>
          <w:sz w:val="24"/>
          <w:szCs w:val="24"/>
        </w:rPr>
        <w:t xml:space="preserve">been a </w:t>
      </w:r>
      <w:r w:rsidR="008E375D" w:rsidRPr="00652298">
        <w:rPr>
          <w:rFonts w:ascii="Times New Roman" w:hAnsi="Times New Roman" w:cs="Times New Roman"/>
          <w:color w:val="0D0D0D" w:themeColor="text1" w:themeTint="F2"/>
          <w:sz w:val="24"/>
          <w:szCs w:val="24"/>
        </w:rPr>
        <w:t>continuous and seemingly endless</w:t>
      </w:r>
      <w:r w:rsidRPr="00652298">
        <w:rPr>
          <w:rFonts w:ascii="Times New Roman" w:hAnsi="Times New Roman" w:cs="Times New Roman"/>
          <w:color w:val="0D0D0D" w:themeColor="text1" w:themeTint="F2"/>
          <w:sz w:val="24"/>
          <w:szCs w:val="24"/>
        </w:rPr>
        <w:t xml:space="preserve"> </w:t>
      </w:r>
      <w:r w:rsidR="008E375D" w:rsidRPr="00652298">
        <w:rPr>
          <w:rFonts w:ascii="Times New Roman" w:hAnsi="Times New Roman" w:cs="Times New Roman"/>
          <w:color w:val="0D0D0D" w:themeColor="text1" w:themeTint="F2"/>
          <w:sz w:val="24"/>
          <w:szCs w:val="24"/>
        </w:rPr>
        <w:t>skirmish</w:t>
      </w:r>
      <w:r w:rsidRPr="00652298">
        <w:rPr>
          <w:rFonts w:ascii="Times New Roman" w:hAnsi="Times New Roman" w:cs="Times New Roman"/>
          <w:color w:val="0D0D0D" w:themeColor="text1" w:themeTint="F2"/>
          <w:sz w:val="24"/>
          <w:szCs w:val="24"/>
        </w:rPr>
        <w:t xml:space="preserve"> going on </w:t>
      </w:r>
      <w:r w:rsidR="008E375D" w:rsidRPr="00652298">
        <w:rPr>
          <w:rFonts w:ascii="Times New Roman" w:hAnsi="Times New Roman" w:cs="Times New Roman"/>
          <w:color w:val="0D0D0D" w:themeColor="text1" w:themeTint="F2"/>
          <w:sz w:val="24"/>
          <w:szCs w:val="24"/>
        </w:rPr>
        <w:t>amongst</w:t>
      </w:r>
      <w:r w:rsidRPr="00652298">
        <w:rPr>
          <w:rFonts w:ascii="Times New Roman" w:hAnsi="Times New Roman" w:cs="Times New Roman"/>
          <w:color w:val="0D0D0D" w:themeColor="text1" w:themeTint="F2"/>
          <w:sz w:val="24"/>
          <w:szCs w:val="24"/>
        </w:rPr>
        <w:t xml:space="preserve"> labour and capital. Capital has been </w:t>
      </w:r>
      <w:r w:rsidR="008E375D" w:rsidRPr="00652298">
        <w:rPr>
          <w:rFonts w:ascii="Times New Roman" w:hAnsi="Times New Roman" w:cs="Times New Roman"/>
          <w:color w:val="0D0D0D" w:themeColor="text1" w:themeTint="F2"/>
          <w:sz w:val="24"/>
          <w:szCs w:val="24"/>
        </w:rPr>
        <w:t>take advantage of</w:t>
      </w:r>
      <w:r w:rsidRPr="00652298">
        <w:rPr>
          <w:rFonts w:ascii="Times New Roman" w:hAnsi="Times New Roman" w:cs="Times New Roman"/>
          <w:color w:val="0D0D0D" w:themeColor="text1" w:themeTint="F2"/>
          <w:sz w:val="24"/>
          <w:szCs w:val="24"/>
        </w:rPr>
        <w:t xml:space="preserve"> the labour</w:t>
      </w:r>
      <w:r w:rsidR="008E375D" w:rsidRPr="00652298">
        <w:rPr>
          <w:rFonts w:ascii="Times New Roman" w:hAnsi="Times New Roman" w:cs="Times New Roman"/>
          <w:color w:val="0D0D0D" w:themeColor="text1" w:themeTint="F2"/>
          <w:sz w:val="24"/>
          <w:szCs w:val="24"/>
        </w:rPr>
        <w:t xml:space="preserve"> and thereby exploiting them </w:t>
      </w:r>
      <w:r w:rsidRPr="00652298">
        <w:rPr>
          <w:rFonts w:ascii="Times New Roman" w:hAnsi="Times New Roman" w:cs="Times New Roman"/>
          <w:color w:val="0D0D0D" w:themeColor="text1" w:themeTint="F2"/>
          <w:sz w:val="24"/>
          <w:szCs w:val="24"/>
        </w:rPr>
        <w:t xml:space="preserve">to their own </w:t>
      </w:r>
      <w:r w:rsidR="008E375D" w:rsidRPr="00652298">
        <w:rPr>
          <w:rFonts w:ascii="Times New Roman" w:hAnsi="Times New Roman" w:cs="Times New Roman"/>
          <w:color w:val="0D0D0D" w:themeColor="text1" w:themeTint="F2"/>
          <w:sz w:val="24"/>
          <w:szCs w:val="24"/>
        </w:rPr>
        <w:t>extreme and all-out</w:t>
      </w:r>
      <w:r w:rsidRPr="00652298">
        <w:rPr>
          <w:rFonts w:ascii="Times New Roman" w:hAnsi="Times New Roman" w:cs="Times New Roman"/>
          <w:color w:val="0D0D0D" w:themeColor="text1" w:themeTint="F2"/>
          <w:sz w:val="24"/>
          <w:szCs w:val="24"/>
        </w:rPr>
        <w:t xml:space="preserve"> benefit for they have better </w:t>
      </w:r>
      <w:r w:rsidR="008E375D" w:rsidRPr="00652298">
        <w:rPr>
          <w:rFonts w:ascii="Times New Roman" w:hAnsi="Times New Roman" w:cs="Times New Roman"/>
          <w:color w:val="0D0D0D" w:themeColor="text1" w:themeTint="F2"/>
          <w:sz w:val="24"/>
          <w:szCs w:val="24"/>
        </w:rPr>
        <w:t>pecuniary</w:t>
      </w:r>
      <w:r w:rsidRPr="00652298">
        <w:rPr>
          <w:rFonts w:ascii="Times New Roman" w:hAnsi="Times New Roman" w:cs="Times New Roman"/>
          <w:color w:val="0D0D0D" w:themeColor="text1" w:themeTint="F2"/>
          <w:sz w:val="24"/>
          <w:szCs w:val="24"/>
        </w:rPr>
        <w:t xml:space="preserve"> footing and </w:t>
      </w:r>
      <w:r w:rsidR="008E375D" w:rsidRPr="00652298">
        <w:rPr>
          <w:rFonts w:ascii="Times New Roman" w:hAnsi="Times New Roman" w:cs="Times New Roman"/>
          <w:color w:val="0D0D0D" w:themeColor="text1" w:themeTint="F2"/>
          <w:sz w:val="24"/>
          <w:szCs w:val="24"/>
        </w:rPr>
        <w:t>authority</w:t>
      </w:r>
      <w:r w:rsidRPr="00652298">
        <w:rPr>
          <w:rFonts w:ascii="Times New Roman" w:hAnsi="Times New Roman" w:cs="Times New Roman"/>
          <w:color w:val="0D0D0D" w:themeColor="text1" w:themeTint="F2"/>
          <w:sz w:val="24"/>
          <w:szCs w:val="24"/>
        </w:rPr>
        <w:t xml:space="preserve"> to </w:t>
      </w:r>
      <w:r w:rsidR="008E375D" w:rsidRPr="00652298">
        <w:rPr>
          <w:rFonts w:ascii="Times New Roman" w:hAnsi="Times New Roman" w:cs="Times New Roman"/>
          <w:color w:val="0D0D0D" w:themeColor="text1" w:themeTint="F2"/>
          <w:sz w:val="24"/>
          <w:szCs w:val="24"/>
        </w:rPr>
        <w:t>command</w:t>
      </w:r>
      <w:r w:rsidRPr="00652298">
        <w:rPr>
          <w:rFonts w:ascii="Times New Roman" w:hAnsi="Times New Roman" w:cs="Times New Roman"/>
          <w:color w:val="0D0D0D" w:themeColor="text1" w:themeTint="F2"/>
          <w:sz w:val="24"/>
          <w:szCs w:val="24"/>
        </w:rPr>
        <w:t xml:space="preserve"> their </w:t>
      </w:r>
      <w:r w:rsidR="008E375D" w:rsidRPr="00652298">
        <w:rPr>
          <w:rFonts w:ascii="Times New Roman" w:hAnsi="Times New Roman" w:cs="Times New Roman"/>
          <w:color w:val="0D0D0D" w:themeColor="text1" w:themeTint="F2"/>
          <w:sz w:val="24"/>
          <w:szCs w:val="24"/>
        </w:rPr>
        <w:t xml:space="preserve">standings. This has created an </w:t>
      </w:r>
      <w:r w:rsidRPr="00652298">
        <w:rPr>
          <w:rFonts w:ascii="Times New Roman" w:hAnsi="Times New Roman" w:cs="Times New Roman"/>
          <w:color w:val="0D0D0D" w:themeColor="text1" w:themeTint="F2"/>
          <w:sz w:val="24"/>
          <w:szCs w:val="24"/>
        </w:rPr>
        <w:t>industrial unrest and economic discontent</w:t>
      </w:r>
      <w:r w:rsidR="008E375D" w:rsidRPr="00652298">
        <w:rPr>
          <w:rFonts w:ascii="Times New Roman" w:hAnsi="Times New Roman" w:cs="Times New Roman"/>
          <w:color w:val="0D0D0D" w:themeColor="text1" w:themeTint="F2"/>
          <w:sz w:val="24"/>
          <w:szCs w:val="24"/>
        </w:rPr>
        <w:t xml:space="preserve"> which in turn has</w:t>
      </w:r>
      <w:r w:rsidRPr="00652298">
        <w:rPr>
          <w:rFonts w:ascii="Times New Roman" w:hAnsi="Times New Roman" w:cs="Times New Roman"/>
          <w:color w:val="0D0D0D" w:themeColor="text1" w:themeTint="F2"/>
          <w:sz w:val="24"/>
          <w:szCs w:val="24"/>
        </w:rPr>
        <w:t xml:space="preserve"> led to a number of strikes</w:t>
      </w:r>
      <w:r w:rsidR="008E375D" w:rsidRPr="00652298">
        <w:rPr>
          <w:rStyle w:val="FootnoteReference"/>
          <w:rFonts w:ascii="Times New Roman" w:hAnsi="Times New Roman" w:cs="Times New Roman"/>
          <w:color w:val="0D0D0D" w:themeColor="text1" w:themeTint="F2"/>
          <w:sz w:val="24"/>
          <w:szCs w:val="24"/>
        </w:rPr>
        <w:footnoteReference w:id="9"/>
      </w:r>
      <w:r w:rsidRPr="00652298">
        <w:rPr>
          <w:rFonts w:ascii="Times New Roman" w:hAnsi="Times New Roman" w:cs="Times New Roman"/>
          <w:color w:val="0D0D0D" w:themeColor="text1" w:themeTint="F2"/>
          <w:sz w:val="24"/>
          <w:szCs w:val="24"/>
        </w:rPr>
        <w:t xml:space="preserve"> and </w:t>
      </w:r>
      <w:r w:rsidR="004B0CD7" w:rsidRPr="00652298">
        <w:rPr>
          <w:rFonts w:ascii="Times New Roman" w:hAnsi="Times New Roman" w:cs="Times New Roman"/>
          <w:color w:val="0D0D0D" w:themeColor="text1" w:themeTint="F2"/>
          <w:sz w:val="24"/>
          <w:szCs w:val="24"/>
        </w:rPr>
        <w:t xml:space="preserve">other </w:t>
      </w:r>
      <w:r w:rsidRPr="00652298">
        <w:rPr>
          <w:rFonts w:ascii="Times New Roman" w:hAnsi="Times New Roman" w:cs="Times New Roman"/>
          <w:color w:val="0D0D0D" w:themeColor="text1" w:themeTint="F2"/>
          <w:sz w:val="24"/>
          <w:szCs w:val="24"/>
        </w:rPr>
        <w:t>troubles</w:t>
      </w:r>
      <w:r w:rsidR="004B0CD7" w:rsidRPr="00652298">
        <w:rPr>
          <w:rFonts w:ascii="Times New Roman" w:hAnsi="Times New Roman" w:cs="Times New Roman"/>
          <w:color w:val="0D0D0D" w:themeColor="text1" w:themeTint="F2"/>
          <w:sz w:val="24"/>
          <w:szCs w:val="24"/>
        </w:rPr>
        <w:t xml:space="preserve"> related to that of labour</w:t>
      </w:r>
      <w:r w:rsidRPr="00652298">
        <w:rPr>
          <w:rFonts w:ascii="Times New Roman" w:hAnsi="Times New Roman" w:cs="Times New Roman"/>
          <w:color w:val="0D0D0D" w:themeColor="text1" w:themeTint="F2"/>
          <w:sz w:val="24"/>
          <w:szCs w:val="24"/>
        </w:rPr>
        <w:t xml:space="preserve">. </w:t>
      </w:r>
    </w:p>
    <w:p w:rsidR="00A822DF" w:rsidRPr="00652298" w:rsidRDefault="002915C5" w:rsidP="00652298">
      <w:pPr>
        <w:spacing w:line="360" w:lineRule="auto"/>
        <w:rPr>
          <w:rFonts w:ascii="Times New Roman" w:hAnsi="Times New Roman" w:cs="Times New Roman"/>
          <w:color w:val="0D0D0D" w:themeColor="text1" w:themeTint="F2"/>
          <w:sz w:val="24"/>
          <w:szCs w:val="24"/>
        </w:rPr>
      </w:pPr>
      <w:r w:rsidRPr="00652298">
        <w:rPr>
          <w:rFonts w:ascii="Times New Roman" w:hAnsi="Times New Roman" w:cs="Times New Roman"/>
          <w:color w:val="0D0D0D" w:themeColor="text1" w:themeTint="F2"/>
          <w:sz w:val="24"/>
          <w:szCs w:val="24"/>
        </w:rPr>
        <w:t xml:space="preserve">In </w:t>
      </w:r>
      <w:r w:rsidR="004B0CD7" w:rsidRPr="00652298">
        <w:rPr>
          <w:rFonts w:ascii="Times New Roman" w:hAnsi="Times New Roman" w:cs="Times New Roman"/>
          <w:color w:val="0D0D0D" w:themeColor="text1" w:themeTint="F2"/>
          <w:sz w:val="24"/>
          <w:szCs w:val="24"/>
        </w:rPr>
        <w:t xml:space="preserve">the </w:t>
      </w:r>
      <w:r w:rsidRPr="00652298">
        <w:rPr>
          <w:rFonts w:ascii="Times New Roman" w:hAnsi="Times New Roman" w:cs="Times New Roman"/>
          <w:color w:val="0D0D0D" w:themeColor="text1" w:themeTint="F2"/>
          <w:sz w:val="24"/>
          <w:szCs w:val="24"/>
        </w:rPr>
        <w:t>Pre- Independence era, the workers were generally illiterate, poor and unconscious of their rights. Neither the government nor the Court</w:t>
      </w:r>
      <w:r w:rsidR="004B0CD7" w:rsidRPr="00652298">
        <w:rPr>
          <w:rFonts w:ascii="Times New Roman" w:hAnsi="Times New Roman" w:cs="Times New Roman"/>
          <w:color w:val="0D0D0D" w:themeColor="text1" w:themeTint="F2"/>
          <w:sz w:val="24"/>
          <w:szCs w:val="24"/>
        </w:rPr>
        <w:t>s of Law</w:t>
      </w:r>
      <w:r w:rsidRPr="00652298">
        <w:rPr>
          <w:rFonts w:ascii="Times New Roman" w:hAnsi="Times New Roman" w:cs="Times New Roman"/>
          <w:color w:val="0D0D0D" w:themeColor="text1" w:themeTint="F2"/>
          <w:sz w:val="24"/>
          <w:szCs w:val="24"/>
        </w:rPr>
        <w:t xml:space="preserve"> took </w:t>
      </w:r>
      <w:r w:rsidR="004B0CD7" w:rsidRPr="00652298">
        <w:rPr>
          <w:rFonts w:ascii="Times New Roman" w:hAnsi="Times New Roman" w:cs="Times New Roman"/>
          <w:color w:val="0D0D0D" w:themeColor="text1" w:themeTint="F2"/>
          <w:sz w:val="24"/>
          <w:szCs w:val="24"/>
        </w:rPr>
        <w:t xml:space="preserve">to their notice </w:t>
      </w:r>
      <w:r w:rsidRPr="00652298">
        <w:rPr>
          <w:rFonts w:ascii="Times New Roman" w:hAnsi="Times New Roman" w:cs="Times New Roman"/>
          <w:color w:val="0D0D0D" w:themeColor="text1" w:themeTint="F2"/>
          <w:sz w:val="24"/>
          <w:szCs w:val="24"/>
        </w:rPr>
        <w:t xml:space="preserve">these labour problems </w:t>
      </w:r>
      <w:r w:rsidR="004B0CD7" w:rsidRPr="00652298">
        <w:rPr>
          <w:rFonts w:ascii="Times New Roman" w:hAnsi="Times New Roman" w:cs="Times New Roman"/>
          <w:color w:val="0D0D0D" w:themeColor="text1" w:themeTint="F2"/>
          <w:sz w:val="24"/>
          <w:szCs w:val="24"/>
        </w:rPr>
        <w:t>ascending</w:t>
      </w:r>
      <w:r w:rsidRPr="00652298">
        <w:rPr>
          <w:rFonts w:ascii="Times New Roman" w:hAnsi="Times New Roman" w:cs="Times New Roman"/>
          <w:color w:val="0D0D0D" w:themeColor="text1" w:themeTint="F2"/>
          <w:sz w:val="24"/>
          <w:szCs w:val="24"/>
        </w:rPr>
        <w:t xml:space="preserve"> in the </w:t>
      </w:r>
      <w:r w:rsidR="004B0CD7" w:rsidRPr="00652298">
        <w:rPr>
          <w:rFonts w:ascii="Times New Roman" w:hAnsi="Times New Roman" w:cs="Times New Roman"/>
          <w:color w:val="0D0D0D" w:themeColor="text1" w:themeTint="F2"/>
          <w:sz w:val="24"/>
          <w:szCs w:val="24"/>
        </w:rPr>
        <w:t>nation</w:t>
      </w:r>
      <w:r w:rsidRPr="00652298">
        <w:rPr>
          <w:rFonts w:ascii="Times New Roman" w:hAnsi="Times New Roman" w:cs="Times New Roman"/>
          <w:color w:val="0D0D0D" w:themeColor="text1" w:themeTint="F2"/>
          <w:sz w:val="24"/>
          <w:szCs w:val="24"/>
        </w:rPr>
        <w:t xml:space="preserve"> as they </w:t>
      </w:r>
      <w:r w:rsidR="004B0CD7" w:rsidRPr="00652298">
        <w:rPr>
          <w:rFonts w:ascii="Times New Roman" w:hAnsi="Times New Roman" w:cs="Times New Roman"/>
          <w:color w:val="0D0D0D" w:themeColor="text1" w:themeTint="F2"/>
          <w:sz w:val="24"/>
          <w:szCs w:val="24"/>
        </w:rPr>
        <w:t>supposedly believed</w:t>
      </w:r>
      <w:r w:rsidRPr="00652298">
        <w:rPr>
          <w:rFonts w:ascii="Times New Roman" w:hAnsi="Times New Roman" w:cs="Times New Roman"/>
          <w:color w:val="0D0D0D" w:themeColor="text1" w:themeTint="F2"/>
          <w:sz w:val="24"/>
          <w:szCs w:val="24"/>
        </w:rPr>
        <w:t xml:space="preserve"> in the policy of non-interference</w:t>
      </w:r>
      <w:r w:rsidR="004B0CD7" w:rsidRPr="00652298">
        <w:rPr>
          <w:rFonts w:ascii="Times New Roman" w:hAnsi="Times New Roman" w:cs="Times New Roman"/>
          <w:color w:val="0D0D0D" w:themeColor="text1" w:themeTint="F2"/>
          <w:sz w:val="24"/>
          <w:szCs w:val="24"/>
        </w:rPr>
        <w:t xml:space="preserve"> and disturbance</w:t>
      </w:r>
      <w:r w:rsidRPr="00652298">
        <w:rPr>
          <w:rFonts w:ascii="Times New Roman" w:hAnsi="Times New Roman" w:cs="Times New Roman"/>
          <w:color w:val="0D0D0D" w:themeColor="text1" w:themeTint="F2"/>
          <w:sz w:val="24"/>
          <w:szCs w:val="24"/>
        </w:rPr>
        <w:t xml:space="preserve"> in </w:t>
      </w:r>
      <w:r w:rsidR="004B0CD7" w:rsidRPr="00652298">
        <w:rPr>
          <w:rFonts w:ascii="Times New Roman" w:hAnsi="Times New Roman" w:cs="Times New Roman"/>
          <w:color w:val="0D0D0D" w:themeColor="text1" w:themeTint="F2"/>
          <w:sz w:val="24"/>
          <w:szCs w:val="24"/>
        </w:rPr>
        <w:t xml:space="preserve">the relations between the </w:t>
      </w:r>
      <w:r w:rsidRPr="00652298">
        <w:rPr>
          <w:rFonts w:ascii="Times New Roman" w:hAnsi="Times New Roman" w:cs="Times New Roman"/>
          <w:color w:val="0D0D0D" w:themeColor="text1" w:themeTint="F2"/>
          <w:sz w:val="24"/>
          <w:szCs w:val="24"/>
        </w:rPr>
        <w:t xml:space="preserve">employer and employees </w:t>
      </w:r>
      <w:r w:rsidR="004B0CD7" w:rsidRPr="00652298">
        <w:rPr>
          <w:rFonts w:ascii="Times New Roman" w:hAnsi="Times New Roman" w:cs="Times New Roman"/>
          <w:color w:val="0D0D0D" w:themeColor="text1" w:themeTint="F2"/>
          <w:sz w:val="24"/>
          <w:szCs w:val="24"/>
        </w:rPr>
        <w:t>of any organisation.</w:t>
      </w:r>
    </w:p>
    <w:p w:rsidR="00150F9D" w:rsidRPr="00652298" w:rsidRDefault="004B0CD7" w:rsidP="00652298">
      <w:pPr>
        <w:pStyle w:val="NormalWeb"/>
        <w:shd w:val="clear" w:color="auto" w:fill="FFFFFF"/>
        <w:spacing w:line="360" w:lineRule="auto"/>
        <w:rPr>
          <w:color w:val="0D0D0D" w:themeColor="text1" w:themeTint="F2"/>
          <w:spacing w:val="3"/>
        </w:rPr>
      </w:pPr>
      <w:r w:rsidRPr="00652298">
        <w:rPr>
          <w:color w:val="0D0D0D" w:themeColor="text1" w:themeTint="F2"/>
          <w:shd w:val="clear" w:color="auto" w:fill="FFFFFF"/>
        </w:rPr>
        <w:t xml:space="preserve">Even if a person may come out of the etymological scenario, a number of issues are still prevalent which imply hardships on the labour in the country. </w:t>
      </w:r>
      <w:r w:rsidR="00150F9D" w:rsidRPr="00652298">
        <w:rPr>
          <w:color w:val="0D0D0D" w:themeColor="text1" w:themeTint="F2"/>
          <w:shd w:val="clear" w:color="auto" w:fill="FFFFFF"/>
        </w:rPr>
        <w:t>T</w:t>
      </w:r>
      <w:r w:rsidR="00150F9D" w:rsidRPr="00652298">
        <w:rPr>
          <w:color w:val="0D0D0D" w:themeColor="text1" w:themeTint="F2"/>
          <w:spacing w:val="3"/>
        </w:rPr>
        <w:t xml:space="preserve">here is a general discernment that India’s labour laws and the labour assessment system are quite rough and expressively confine the independence of employers and the employees to respond to the speedily </w:t>
      </w:r>
      <w:r w:rsidR="00150F9D" w:rsidRPr="00652298">
        <w:rPr>
          <w:color w:val="0D0D0D" w:themeColor="text1" w:themeTint="F2"/>
          <w:spacing w:val="3"/>
        </w:rPr>
        <w:lastRenderedPageBreak/>
        <w:t>changing conditions of industry and business. Specifically talking about some shortcomings in the legislations, Chapter V-B of the </w:t>
      </w:r>
      <w:hyperlink r:id="rId9" w:tgtFrame="_blank" w:history="1">
        <w:r w:rsidR="00150F9D" w:rsidRPr="00652298">
          <w:rPr>
            <w:rStyle w:val="Hyperlink"/>
            <w:color w:val="0D0D0D" w:themeColor="text1" w:themeTint="F2"/>
            <w:spacing w:val="3"/>
            <w:u w:val="none"/>
          </w:rPr>
          <w:t>Industrial Disputes Act, 1947</w:t>
        </w:r>
      </w:hyperlink>
      <w:r w:rsidR="00150F9D" w:rsidRPr="00652298">
        <w:rPr>
          <w:color w:val="0D0D0D" w:themeColor="text1" w:themeTint="F2"/>
          <w:spacing w:val="3"/>
        </w:rPr>
        <w:t xml:space="preserve"> requires industrial establishments employing 100 or more workers to seek prior permission from the government before retrenching workers or closing down their establishments</w:t>
      </w:r>
      <w:r w:rsidR="00150F9D" w:rsidRPr="00652298">
        <w:rPr>
          <w:rStyle w:val="FootnoteReference"/>
          <w:color w:val="0D0D0D" w:themeColor="text1" w:themeTint="F2"/>
          <w:spacing w:val="3"/>
        </w:rPr>
        <w:footnoteReference w:id="10"/>
      </w:r>
      <w:r w:rsidR="00150F9D" w:rsidRPr="00652298">
        <w:rPr>
          <w:color w:val="0D0D0D" w:themeColor="text1" w:themeTint="F2"/>
          <w:spacing w:val="3"/>
        </w:rPr>
        <w:t>, and the governments are therefore tentative as well as hesitant  to sanction the decrees of retrenchment or closure for their fear of political disapproval and unpopularity as these measures will result in at least short-term unemployment.</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Similarly, the </w:t>
      </w:r>
      <w:hyperlink r:id="rId10" w:tgtFrame="_blank" w:history="1">
        <w:r w:rsidRPr="00652298">
          <w:rPr>
            <w:rStyle w:val="Hyperlink"/>
            <w:color w:val="0D0D0D" w:themeColor="text1" w:themeTint="F2"/>
            <w:spacing w:val="3"/>
            <w:u w:val="none"/>
          </w:rPr>
          <w:t>Contract Labour (Regulation and Abolition) Act, 1970</w:t>
        </w:r>
      </w:hyperlink>
      <w:r w:rsidRPr="00652298">
        <w:rPr>
          <w:color w:val="0D0D0D" w:themeColor="text1" w:themeTint="F2"/>
          <w:spacing w:val="3"/>
        </w:rPr>
        <w:t> does not allow the user enterprises to use contract labour at their determination and will so as to tackle the ambiguous demands for their products.   </w:t>
      </w:r>
    </w:p>
    <w:p w:rsidR="003261D5" w:rsidRPr="00652298" w:rsidRDefault="00150F9D" w:rsidP="00652298">
      <w:pPr>
        <w:pStyle w:val="yetidone"/>
        <w:shd w:val="clear" w:color="auto" w:fill="FFFFFF"/>
        <w:spacing w:line="360" w:lineRule="auto"/>
        <w:rPr>
          <w:color w:val="0D0D0D" w:themeColor="text1" w:themeTint="F2"/>
          <w:spacing w:val="3"/>
        </w:rPr>
      </w:pPr>
      <w:r w:rsidRPr="00652298">
        <w:rPr>
          <w:color w:val="0D0D0D" w:themeColor="text1" w:themeTint="F2"/>
          <w:spacing w:val="3"/>
        </w:rPr>
        <w:t xml:space="preserve">Third, the labour laws are archaic and have been enacted decades ago and whereby reportedly more than 40 Central labour laws, lack uniformity and consistency and contain contradictory definitions of the same terms in dissimilar laws, such as that of ‘workman’ or of ‘wages’ and are not in sync with contemporary competitive economic atmosphere and all </w:t>
      </w:r>
      <w:r w:rsidR="003261D5" w:rsidRPr="00652298">
        <w:rPr>
          <w:color w:val="0D0D0D" w:themeColor="text1" w:themeTint="F2"/>
          <w:spacing w:val="3"/>
        </w:rPr>
        <w:t>is expediently</w:t>
      </w:r>
      <w:r w:rsidRPr="00652298">
        <w:rPr>
          <w:color w:val="0D0D0D" w:themeColor="text1" w:themeTint="F2"/>
          <w:spacing w:val="3"/>
        </w:rPr>
        <w:t xml:space="preserve"> </w:t>
      </w:r>
      <w:r w:rsidR="003261D5" w:rsidRPr="00652298">
        <w:rPr>
          <w:color w:val="0D0D0D" w:themeColor="text1" w:themeTint="F2"/>
          <w:spacing w:val="3"/>
        </w:rPr>
        <w:t xml:space="preserve">battered and clubbed under the term ‘core labour law reforms’. </w:t>
      </w:r>
    </w:p>
    <w:p w:rsidR="00150F9D" w:rsidRPr="00652298" w:rsidRDefault="00150F9D" w:rsidP="00652298">
      <w:pPr>
        <w:pStyle w:val="yetidone"/>
        <w:shd w:val="clear" w:color="auto" w:fill="FFFFFF"/>
        <w:spacing w:line="360" w:lineRule="auto"/>
        <w:rPr>
          <w:color w:val="0D0D0D" w:themeColor="text1" w:themeTint="F2"/>
          <w:spacing w:val="3"/>
        </w:rPr>
      </w:pPr>
      <w:r w:rsidRPr="00652298">
        <w:rPr>
          <w:color w:val="0D0D0D" w:themeColor="text1" w:themeTint="F2"/>
          <w:spacing w:val="3"/>
        </w:rPr>
        <w:t xml:space="preserve">At the </w:t>
      </w:r>
      <w:r w:rsidR="003261D5" w:rsidRPr="00652298">
        <w:rPr>
          <w:color w:val="0D0D0D" w:themeColor="text1" w:themeTint="F2"/>
          <w:spacing w:val="3"/>
        </w:rPr>
        <w:t>equivalent</w:t>
      </w:r>
      <w:r w:rsidRPr="00652298">
        <w:rPr>
          <w:color w:val="0D0D0D" w:themeColor="text1" w:themeTint="F2"/>
          <w:spacing w:val="3"/>
        </w:rPr>
        <w:t xml:space="preserve"> </w:t>
      </w:r>
      <w:r w:rsidR="003261D5" w:rsidRPr="00652298">
        <w:rPr>
          <w:color w:val="0D0D0D" w:themeColor="text1" w:themeTint="F2"/>
          <w:spacing w:val="3"/>
        </w:rPr>
        <w:t>stretch</w:t>
      </w:r>
      <w:r w:rsidRPr="00652298">
        <w:rPr>
          <w:color w:val="0D0D0D" w:themeColor="text1" w:themeTint="F2"/>
          <w:spacing w:val="3"/>
        </w:rPr>
        <w:t xml:space="preserve">, </w:t>
      </w:r>
      <w:r w:rsidR="003261D5" w:rsidRPr="00652298">
        <w:rPr>
          <w:color w:val="0D0D0D" w:themeColor="text1" w:themeTint="F2"/>
          <w:spacing w:val="3"/>
        </w:rPr>
        <w:t xml:space="preserve">the </w:t>
      </w:r>
      <w:r w:rsidRPr="00652298">
        <w:rPr>
          <w:color w:val="0D0D0D" w:themeColor="text1" w:themeTint="F2"/>
          <w:spacing w:val="3"/>
        </w:rPr>
        <w:t xml:space="preserve">employers have also </w:t>
      </w:r>
      <w:r w:rsidR="003261D5" w:rsidRPr="00652298">
        <w:rPr>
          <w:color w:val="0D0D0D" w:themeColor="text1" w:themeTint="F2"/>
          <w:spacing w:val="3"/>
        </w:rPr>
        <w:t>enthusiastically</w:t>
      </w:r>
      <w:r w:rsidRPr="00652298">
        <w:rPr>
          <w:color w:val="0D0D0D" w:themeColor="text1" w:themeTint="F2"/>
          <w:spacing w:val="3"/>
        </w:rPr>
        <w:t xml:space="preserve"> </w:t>
      </w:r>
      <w:r w:rsidR="003261D5" w:rsidRPr="00652298">
        <w:rPr>
          <w:color w:val="0D0D0D" w:themeColor="text1" w:themeTint="F2"/>
          <w:spacing w:val="3"/>
        </w:rPr>
        <w:t>criticized</w:t>
      </w:r>
      <w:r w:rsidRPr="00652298">
        <w:rPr>
          <w:color w:val="0D0D0D" w:themeColor="text1" w:themeTint="F2"/>
          <w:spacing w:val="3"/>
        </w:rPr>
        <w:t xml:space="preserve"> </w:t>
      </w:r>
      <w:r w:rsidR="003261D5" w:rsidRPr="00652298">
        <w:rPr>
          <w:color w:val="0D0D0D" w:themeColor="text1" w:themeTint="F2"/>
          <w:spacing w:val="3"/>
        </w:rPr>
        <w:t xml:space="preserve">and complained </w:t>
      </w:r>
      <w:r w:rsidRPr="00652298">
        <w:rPr>
          <w:color w:val="0D0D0D" w:themeColor="text1" w:themeTint="F2"/>
          <w:spacing w:val="3"/>
        </w:rPr>
        <w:t xml:space="preserve">against the labour inspection and </w:t>
      </w:r>
      <w:r w:rsidR="003261D5" w:rsidRPr="00652298">
        <w:rPr>
          <w:color w:val="0D0D0D" w:themeColor="text1" w:themeTint="F2"/>
          <w:spacing w:val="3"/>
        </w:rPr>
        <w:t>practical system as being the resort to their ‘harassment’.</w:t>
      </w:r>
      <w:r w:rsidRPr="00652298">
        <w:rPr>
          <w:color w:val="0D0D0D" w:themeColor="text1" w:themeTint="F2"/>
          <w:spacing w:val="3"/>
        </w:rPr>
        <w:t xml:space="preserve"> Labour </w:t>
      </w:r>
      <w:r w:rsidR="003261D5" w:rsidRPr="00652298">
        <w:rPr>
          <w:color w:val="0D0D0D" w:themeColor="text1" w:themeTint="F2"/>
          <w:spacing w:val="3"/>
        </w:rPr>
        <w:t>assessments</w:t>
      </w:r>
      <w:r w:rsidRPr="00652298">
        <w:rPr>
          <w:color w:val="0D0D0D" w:themeColor="text1" w:themeTint="F2"/>
          <w:spacing w:val="3"/>
        </w:rPr>
        <w:t xml:space="preserve"> are far too </w:t>
      </w:r>
      <w:r w:rsidR="003261D5" w:rsidRPr="00652298">
        <w:rPr>
          <w:color w:val="0D0D0D" w:themeColor="text1" w:themeTint="F2"/>
          <w:spacing w:val="3"/>
        </w:rPr>
        <w:t>recurrent</w:t>
      </w:r>
      <w:r w:rsidRPr="00652298">
        <w:rPr>
          <w:color w:val="0D0D0D" w:themeColor="text1" w:themeTint="F2"/>
          <w:spacing w:val="3"/>
        </w:rPr>
        <w:t xml:space="preserve"> and inspectors are corrupt and have a persecutory </w:t>
      </w:r>
      <w:r w:rsidR="003261D5" w:rsidRPr="00652298">
        <w:rPr>
          <w:color w:val="0D0D0D" w:themeColor="text1" w:themeTint="F2"/>
          <w:spacing w:val="3"/>
        </w:rPr>
        <w:t>mind-set</w:t>
      </w:r>
      <w:r w:rsidRPr="00652298">
        <w:rPr>
          <w:color w:val="0D0D0D" w:themeColor="text1" w:themeTint="F2"/>
          <w:spacing w:val="3"/>
        </w:rPr>
        <w:t>.</w:t>
      </w:r>
    </w:p>
    <w:p w:rsidR="003261D5"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The </w:t>
      </w:r>
      <w:r w:rsidR="003261D5" w:rsidRPr="00652298">
        <w:rPr>
          <w:color w:val="0D0D0D" w:themeColor="text1" w:themeTint="F2"/>
          <w:spacing w:val="3"/>
        </w:rPr>
        <w:t>practical or procedural</w:t>
      </w:r>
      <w:r w:rsidRPr="00652298">
        <w:rPr>
          <w:color w:val="0D0D0D" w:themeColor="text1" w:themeTint="F2"/>
          <w:spacing w:val="3"/>
        </w:rPr>
        <w:t xml:space="preserve"> systems such as securing</w:t>
      </w:r>
      <w:r w:rsidR="003261D5" w:rsidRPr="00652298">
        <w:rPr>
          <w:color w:val="0D0D0D" w:themeColor="text1" w:themeTint="F2"/>
          <w:spacing w:val="3"/>
        </w:rPr>
        <w:t xml:space="preserve"> of registration, licensing</w:t>
      </w:r>
      <w:r w:rsidRPr="00652298">
        <w:rPr>
          <w:color w:val="0D0D0D" w:themeColor="text1" w:themeTint="F2"/>
          <w:spacing w:val="3"/>
        </w:rPr>
        <w:t xml:space="preserve"> and </w:t>
      </w:r>
      <w:r w:rsidR="003261D5" w:rsidRPr="00652298">
        <w:rPr>
          <w:color w:val="0D0D0D" w:themeColor="text1" w:themeTint="F2"/>
          <w:spacing w:val="3"/>
        </w:rPr>
        <w:t xml:space="preserve">upkeep of registers and records </w:t>
      </w:r>
      <w:r w:rsidRPr="00652298">
        <w:rPr>
          <w:color w:val="0D0D0D" w:themeColor="text1" w:themeTint="F2"/>
          <w:spacing w:val="3"/>
        </w:rPr>
        <w:t xml:space="preserve">in </w:t>
      </w:r>
      <w:r w:rsidR="003261D5" w:rsidRPr="00652298">
        <w:rPr>
          <w:color w:val="0D0D0D" w:themeColor="text1" w:themeTint="F2"/>
          <w:spacing w:val="3"/>
        </w:rPr>
        <w:t xml:space="preserve">their </w:t>
      </w:r>
      <w:r w:rsidRPr="00652298">
        <w:rPr>
          <w:color w:val="0D0D0D" w:themeColor="text1" w:themeTint="F2"/>
          <w:spacing w:val="3"/>
        </w:rPr>
        <w:t>physical forms</w:t>
      </w:r>
      <w:r w:rsidR="003261D5" w:rsidRPr="00652298">
        <w:rPr>
          <w:color w:val="0D0D0D" w:themeColor="text1" w:themeTint="F2"/>
          <w:spacing w:val="3"/>
        </w:rPr>
        <w:t xml:space="preserve"> (which may be later used as admissible evidence in the Courts of Law)</w:t>
      </w:r>
      <w:r w:rsidRPr="00652298">
        <w:rPr>
          <w:color w:val="0D0D0D" w:themeColor="text1" w:themeTint="F2"/>
          <w:spacing w:val="3"/>
        </w:rPr>
        <w:t xml:space="preserve"> and submission of information under </w:t>
      </w:r>
      <w:r w:rsidR="003261D5" w:rsidRPr="00652298">
        <w:rPr>
          <w:color w:val="0D0D0D" w:themeColor="text1" w:themeTint="F2"/>
          <w:spacing w:val="3"/>
        </w:rPr>
        <w:t>numerous</w:t>
      </w:r>
      <w:r w:rsidRPr="00652298">
        <w:rPr>
          <w:color w:val="0D0D0D" w:themeColor="text1" w:themeTint="F2"/>
          <w:spacing w:val="3"/>
        </w:rPr>
        <w:t xml:space="preserve"> labour laws are </w:t>
      </w:r>
      <w:r w:rsidR="003261D5" w:rsidRPr="00652298">
        <w:rPr>
          <w:color w:val="0D0D0D" w:themeColor="text1" w:themeTint="F2"/>
          <w:spacing w:val="3"/>
        </w:rPr>
        <w:t>burdensome</w:t>
      </w:r>
      <w:r w:rsidRPr="00652298">
        <w:rPr>
          <w:color w:val="0D0D0D" w:themeColor="text1" w:themeTint="F2"/>
          <w:spacing w:val="3"/>
        </w:rPr>
        <w:t xml:space="preserve"> and even </w:t>
      </w:r>
      <w:r w:rsidR="003261D5" w:rsidRPr="00652298">
        <w:rPr>
          <w:color w:val="0D0D0D" w:themeColor="text1" w:themeTint="F2"/>
          <w:spacing w:val="3"/>
        </w:rPr>
        <w:t>monotonous</w:t>
      </w:r>
      <w:r w:rsidRPr="00652298">
        <w:rPr>
          <w:color w:val="0D0D0D" w:themeColor="text1" w:themeTint="F2"/>
          <w:spacing w:val="3"/>
        </w:rPr>
        <w:t>. Employers</w:t>
      </w:r>
      <w:r w:rsidR="003261D5" w:rsidRPr="00652298">
        <w:rPr>
          <w:color w:val="0D0D0D" w:themeColor="text1" w:themeTint="F2"/>
          <w:spacing w:val="3"/>
        </w:rPr>
        <w:t xml:space="preserve"> and employees</w:t>
      </w:r>
      <w:r w:rsidRPr="00652298">
        <w:rPr>
          <w:color w:val="0D0D0D" w:themeColor="text1" w:themeTint="F2"/>
          <w:spacing w:val="3"/>
        </w:rPr>
        <w:t xml:space="preserve"> hence seek liberalisation of inspection</w:t>
      </w:r>
      <w:r w:rsidR="003261D5" w:rsidRPr="00652298">
        <w:rPr>
          <w:color w:val="0D0D0D" w:themeColor="text1" w:themeTint="F2"/>
          <w:spacing w:val="3"/>
        </w:rPr>
        <w:t xml:space="preserve"> and assessment of the labour administration system.</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Since </w:t>
      </w:r>
      <w:r w:rsidR="003261D5" w:rsidRPr="00652298">
        <w:rPr>
          <w:color w:val="0D0D0D" w:themeColor="text1" w:themeTint="F2"/>
          <w:spacing w:val="3"/>
        </w:rPr>
        <w:t xml:space="preserve">the year </w:t>
      </w:r>
      <w:r w:rsidRPr="00652298">
        <w:rPr>
          <w:color w:val="0D0D0D" w:themeColor="text1" w:themeTint="F2"/>
          <w:spacing w:val="3"/>
        </w:rPr>
        <w:t xml:space="preserve">1991, the Central government, irrespective of the ruling political parties, has been keen to </w:t>
      </w:r>
      <w:r w:rsidR="003261D5" w:rsidRPr="00652298">
        <w:rPr>
          <w:color w:val="0D0D0D" w:themeColor="text1" w:themeTint="F2"/>
          <w:spacing w:val="3"/>
        </w:rPr>
        <w:t>introduce and familiarize</w:t>
      </w:r>
      <w:r w:rsidRPr="00652298">
        <w:rPr>
          <w:color w:val="0D0D0D" w:themeColor="text1" w:themeTint="F2"/>
          <w:spacing w:val="3"/>
        </w:rPr>
        <w:t xml:space="preserve"> </w:t>
      </w:r>
      <w:r w:rsidR="003261D5" w:rsidRPr="00652298">
        <w:rPr>
          <w:color w:val="0D0D0D" w:themeColor="text1" w:themeTint="F2"/>
          <w:spacing w:val="3"/>
        </w:rPr>
        <w:t xml:space="preserve">the </w:t>
      </w:r>
      <w:r w:rsidRPr="00652298">
        <w:rPr>
          <w:color w:val="0D0D0D" w:themeColor="text1" w:themeTint="F2"/>
          <w:spacing w:val="3"/>
        </w:rPr>
        <w:t>core labour law reforms</w:t>
      </w:r>
      <w:r w:rsidR="003261D5" w:rsidRPr="00652298">
        <w:rPr>
          <w:color w:val="0D0D0D" w:themeColor="text1" w:themeTint="F2"/>
          <w:spacing w:val="3"/>
        </w:rPr>
        <w:t xml:space="preserve"> in our country</w:t>
      </w:r>
      <w:r w:rsidRPr="00652298">
        <w:rPr>
          <w:color w:val="0D0D0D" w:themeColor="text1" w:themeTint="F2"/>
          <w:spacing w:val="3"/>
        </w:rPr>
        <w:t xml:space="preserve">. </w:t>
      </w:r>
      <w:r w:rsidR="003261D5" w:rsidRPr="00652298">
        <w:rPr>
          <w:color w:val="0D0D0D" w:themeColor="text1" w:themeTint="F2"/>
          <w:spacing w:val="3"/>
        </w:rPr>
        <w:t>If we talk about the reforms brought about by certain political parties of the country, a</w:t>
      </w:r>
      <w:r w:rsidRPr="00652298">
        <w:rPr>
          <w:color w:val="0D0D0D" w:themeColor="text1" w:themeTint="F2"/>
          <w:spacing w:val="3"/>
        </w:rPr>
        <w:t xml:space="preserve">s against the UPA government in </w:t>
      </w:r>
      <w:r w:rsidR="003261D5" w:rsidRPr="00652298">
        <w:rPr>
          <w:color w:val="0D0D0D" w:themeColor="text1" w:themeTint="F2"/>
          <w:spacing w:val="3"/>
        </w:rPr>
        <w:t>both of its terms</w:t>
      </w:r>
      <w:r w:rsidRPr="00652298">
        <w:rPr>
          <w:color w:val="0D0D0D" w:themeColor="text1" w:themeTint="F2"/>
          <w:spacing w:val="3"/>
        </w:rPr>
        <w:t xml:space="preserve">, the </w:t>
      </w:r>
      <w:r w:rsidR="003261D5" w:rsidRPr="00652298">
        <w:rPr>
          <w:color w:val="0D0D0D" w:themeColor="text1" w:themeTint="F2"/>
          <w:spacing w:val="3"/>
        </w:rPr>
        <w:t>present</w:t>
      </w:r>
      <w:r w:rsidRPr="00652298">
        <w:rPr>
          <w:color w:val="0D0D0D" w:themeColor="text1" w:themeTint="F2"/>
          <w:spacing w:val="3"/>
        </w:rPr>
        <w:t xml:space="preserve"> NDA government</w:t>
      </w:r>
      <w:r w:rsidR="003261D5" w:rsidRPr="00652298">
        <w:rPr>
          <w:color w:val="0D0D0D" w:themeColor="text1" w:themeTint="F2"/>
          <w:spacing w:val="3"/>
        </w:rPr>
        <w:t xml:space="preserve"> led by the </w:t>
      </w:r>
      <w:r w:rsidR="003261D5" w:rsidRPr="00652298">
        <w:rPr>
          <w:color w:val="0D0D0D" w:themeColor="text1" w:themeTint="F2"/>
          <w:spacing w:val="3"/>
        </w:rPr>
        <w:lastRenderedPageBreak/>
        <w:t xml:space="preserve">‘Bhartiya Janata Party’ </w:t>
      </w:r>
      <w:r w:rsidRPr="00652298">
        <w:rPr>
          <w:color w:val="0D0D0D" w:themeColor="text1" w:themeTint="F2"/>
          <w:spacing w:val="3"/>
        </w:rPr>
        <w:t xml:space="preserve">has been </w:t>
      </w:r>
      <w:r w:rsidR="003261D5" w:rsidRPr="00652298">
        <w:rPr>
          <w:color w:val="0D0D0D" w:themeColor="text1" w:themeTint="F2"/>
          <w:spacing w:val="3"/>
        </w:rPr>
        <w:t>creating</w:t>
      </w:r>
      <w:r w:rsidRPr="00652298">
        <w:rPr>
          <w:color w:val="0D0D0D" w:themeColor="text1" w:themeTint="F2"/>
          <w:spacing w:val="3"/>
        </w:rPr>
        <w:t xml:space="preserve"> some </w:t>
      </w:r>
      <w:r w:rsidR="003261D5" w:rsidRPr="00652298">
        <w:rPr>
          <w:color w:val="0D0D0D" w:themeColor="text1" w:themeTint="F2"/>
          <w:spacing w:val="3"/>
        </w:rPr>
        <w:t>progression</w:t>
      </w:r>
      <w:r w:rsidRPr="00652298">
        <w:rPr>
          <w:color w:val="0D0D0D" w:themeColor="text1" w:themeTint="F2"/>
          <w:spacing w:val="3"/>
        </w:rPr>
        <w:t xml:space="preserve"> with regard to both labour law and </w:t>
      </w:r>
      <w:r w:rsidR="003261D5" w:rsidRPr="00652298">
        <w:rPr>
          <w:color w:val="0D0D0D" w:themeColor="text1" w:themeTint="F2"/>
          <w:spacing w:val="3"/>
        </w:rPr>
        <w:t xml:space="preserve">the </w:t>
      </w:r>
      <w:r w:rsidRPr="00652298">
        <w:rPr>
          <w:color w:val="0D0D0D" w:themeColor="text1" w:themeTint="F2"/>
          <w:spacing w:val="3"/>
        </w:rPr>
        <w:t>reforms</w:t>
      </w:r>
      <w:r w:rsidR="003261D5" w:rsidRPr="00652298">
        <w:rPr>
          <w:color w:val="0D0D0D" w:themeColor="text1" w:themeTint="F2"/>
          <w:spacing w:val="3"/>
        </w:rPr>
        <w:t xml:space="preserve"> related to the governance in the matters of Labour and their welfare</w:t>
      </w:r>
      <w:r w:rsidRPr="00652298">
        <w:rPr>
          <w:color w:val="0D0D0D" w:themeColor="text1" w:themeTint="F2"/>
          <w:spacing w:val="3"/>
        </w:rPr>
        <w:t>.   </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While the governance reforms relating to Employees’ Provident Fund Act</w:t>
      </w:r>
      <w:r w:rsidR="00A23912" w:rsidRPr="00652298">
        <w:rPr>
          <w:color w:val="0D0D0D" w:themeColor="text1" w:themeTint="F2"/>
          <w:spacing w:val="3"/>
        </w:rPr>
        <w:t>, 1952</w:t>
      </w:r>
      <w:r w:rsidRPr="00652298">
        <w:rPr>
          <w:color w:val="0D0D0D" w:themeColor="text1" w:themeTint="F2"/>
          <w:spacing w:val="3"/>
        </w:rPr>
        <w:t xml:space="preserve"> and the Employees’ State Insurance Act</w:t>
      </w:r>
      <w:r w:rsidR="003261D5" w:rsidRPr="00652298">
        <w:rPr>
          <w:color w:val="0D0D0D" w:themeColor="text1" w:themeTint="F2"/>
          <w:spacing w:val="3"/>
        </w:rPr>
        <w:t xml:space="preserve">, </w:t>
      </w:r>
      <w:r w:rsidR="00A23912" w:rsidRPr="00652298">
        <w:rPr>
          <w:color w:val="0D0D0D" w:themeColor="text1" w:themeTint="F2"/>
          <w:spacing w:val="3"/>
        </w:rPr>
        <w:t xml:space="preserve">1948 </w:t>
      </w:r>
      <w:r w:rsidRPr="00652298">
        <w:rPr>
          <w:color w:val="0D0D0D" w:themeColor="text1" w:themeTint="F2"/>
          <w:spacing w:val="3"/>
        </w:rPr>
        <w:t xml:space="preserve">have had </w:t>
      </w:r>
      <w:r w:rsidR="00A23912" w:rsidRPr="00652298">
        <w:rPr>
          <w:color w:val="0D0D0D" w:themeColor="text1" w:themeTint="F2"/>
          <w:spacing w:val="3"/>
        </w:rPr>
        <w:t>comparatively</w:t>
      </w:r>
      <w:r w:rsidRPr="00652298">
        <w:rPr>
          <w:color w:val="0D0D0D" w:themeColor="text1" w:themeTint="F2"/>
          <w:spacing w:val="3"/>
        </w:rPr>
        <w:t xml:space="preserve"> </w:t>
      </w:r>
      <w:r w:rsidR="00A23912" w:rsidRPr="00652298">
        <w:rPr>
          <w:color w:val="0D0D0D" w:themeColor="text1" w:themeTint="F2"/>
          <w:spacing w:val="3"/>
        </w:rPr>
        <w:t xml:space="preserve">a </w:t>
      </w:r>
      <w:r w:rsidRPr="00652298">
        <w:rPr>
          <w:color w:val="0D0D0D" w:themeColor="text1" w:themeTint="F2"/>
          <w:spacing w:val="3"/>
        </w:rPr>
        <w:t xml:space="preserve">smooth sailing, the government’s labour law reforms are </w:t>
      </w:r>
      <w:r w:rsidR="00A23912" w:rsidRPr="00652298">
        <w:rPr>
          <w:color w:val="0D0D0D" w:themeColor="text1" w:themeTint="F2"/>
          <w:spacing w:val="3"/>
        </w:rPr>
        <w:t xml:space="preserve">still </w:t>
      </w:r>
      <w:r w:rsidRPr="00652298">
        <w:rPr>
          <w:color w:val="0D0D0D" w:themeColor="text1" w:themeTint="F2"/>
          <w:spacing w:val="3"/>
        </w:rPr>
        <w:t xml:space="preserve">facing huge </w:t>
      </w:r>
      <w:r w:rsidR="00A23912" w:rsidRPr="00652298">
        <w:rPr>
          <w:color w:val="0D0D0D" w:themeColor="text1" w:themeTint="F2"/>
          <w:spacing w:val="3"/>
        </w:rPr>
        <w:t>confrontation and resistance</w:t>
      </w:r>
      <w:r w:rsidRPr="00652298">
        <w:rPr>
          <w:color w:val="0D0D0D" w:themeColor="text1" w:themeTint="F2"/>
          <w:spacing w:val="3"/>
        </w:rPr>
        <w:t>.  </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At the most </w:t>
      </w:r>
      <w:r w:rsidR="00A23912" w:rsidRPr="00652298">
        <w:rPr>
          <w:color w:val="0D0D0D" w:themeColor="text1" w:themeTint="F2"/>
          <w:spacing w:val="3"/>
        </w:rPr>
        <w:t>rudimentary</w:t>
      </w:r>
      <w:r w:rsidRPr="00652298">
        <w:rPr>
          <w:color w:val="0D0D0D" w:themeColor="text1" w:themeTint="F2"/>
          <w:spacing w:val="3"/>
        </w:rPr>
        <w:t xml:space="preserve"> and fundamental level, the NDA government does not have a clear and </w:t>
      </w:r>
      <w:r w:rsidR="006D69AE" w:rsidRPr="00652298">
        <w:rPr>
          <w:color w:val="0D0D0D" w:themeColor="text1" w:themeTint="F2"/>
          <w:spacing w:val="3"/>
        </w:rPr>
        <w:t>penetrating</w:t>
      </w:r>
      <w:r w:rsidRPr="00652298">
        <w:rPr>
          <w:color w:val="0D0D0D" w:themeColor="text1" w:themeTint="F2"/>
          <w:spacing w:val="3"/>
        </w:rPr>
        <w:t xml:space="preserve"> </w:t>
      </w:r>
      <w:r w:rsidR="006D69AE" w:rsidRPr="00652298">
        <w:rPr>
          <w:color w:val="0D0D0D" w:themeColor="text1" w:themeTint="F2"/>
          <w:spacing w:val="3"/>
        </w:rPr>
        <w:t>approach</w:t>
      </w:r>
      <w:r w:rsidRPr="00652298">
        <w:rPr>
          <w:color w:val="0D0D0D" w:themeColor="text1" w:themeTint="F2"/>
          <w:spacing w:val="3"/>
        </w:rPr>
        <w:t xml:space="preserve"> to </w:t>
      </w:r>
      <w:r w:rsidR="006D69AE" w:rsidRPr="00652298">
        <w:rPr>
          <w:color w:val="0D0D0D" w:themeColor="text1" w:themeTint="F2"/>
          <w:spacing w:val="3"/>
        </w:rPr>
        <w:t>bring together the</w:t>
      </w:r>
      <w:r w:rsidRPr="00652298">
        <w:rPr>
          <w:color w:val="0D0D0D" w:themeColor="text1" w:themeTint="F2"/>
          <w:spacing w:val="3"/>
        </w:rPr>
        <w:t xml:space="preserve"> reforms</w:t>
      </w:r>
      <w:r w:rsidR="006D69AE" w:rsidRPr="00652298">
        <w:rPr>
          <w:color w:val="0D0D0D" w:themeColor="text1" w:themeTint="F2"/>
          <w:spacing w:val="3"/>
        </w:rPr>
        <w:t xml:space="preserve"> in labour laws</w:t>
      </w:r>
      <w:r w:rsidRPr="00652298">
        <w:rPr>
          <w:color w:val="0D0D0D" w:themeColor="text1" w:themeTint="F2"/>
          <w:spacing w:val="3"/>
        </w:rPr>
        <w:t xml:space="preserve">. The government and its </w:t>
      </w:r>
      <w:r w:rsidR="006D69AE" w:rsidRPr="00652298">
        <w:rPr>
          <w:color w:val="0D0D0D" w:themeColor="text1" w:themeTint="F2"/>
          <w:spacing w:val="3"/>
        </w:rPr>
        <w:t>allied</w:t>
      </w:r>
      <w:r w:rsidRPr="00652298">
        <w:rPr>
          <w:color w:val="0D0D0D" w:themeColor="text1" w:themeTint="F2"/>
          <w:spacing w:val="3"/>
        </w:rPr>
        <w:t xml:space="preserve"> think-tanks have </w:t>
      </w:r>
      <w:r w:rsidR="006D69AE" w:rsidRPr="00652298">
        <w:rPr>
          <w:color w:val="0D0D0D" w:themeColor="text1" w:themeTint="F2"/>
          <w:spacing w:val="3"/>
        </w:rPr>
        <w:t>thus laid into</w:t>
      </w:r>
      <w:r w:rsidRPr="00652298">
        <w:rPr>
          <w:color w:val="0D0D0D" w:themeColor="text1" w:themeTint="F2"/>
          <w:spacing w:val="3"/>
        </w:rPr>
        <w:t xml:space="preserve"> </w:t>
      </w:r>
      <w:r w:rsidR="006D69AE" w:rsidRPr="00652298">
        <w:rPr>
          <w:color w:val="0D0D0D" w:themeColor="text1" w:themeTint="F2"/>
          <w:spacing w:val="3"/>
        </w:rPr>
        <w:t xml:space="preserve">the </w:t>
      </w:r>
      <w:r w:rsidRPr="00652298">
        <w:rPr>
          <w:color w:val="0D0D0D" w:themeColor="text1" w:themeTint="F2"/>
          <w:spacing w:val="3"/>
        </w:rPr>
        <w:t xml:space="preserve">existing labour </w:t>
      </w:r>
      <w:r w:rsidR="006D69AE" w:rsidRPr="00652298">
        <w:rPr>
          <w:color w:val="0D0D0D" w:themeColor="text1" w:themeTint="F2"/>
          <w:spacing w:val="3"/>
        </w:rPr>
        <w:t>organizations</w:t>
      </w:r>
      <w:r w:rsidRPr="00652298">
        <w:rPr>
          <w:color w:val="0D0D0D" w:themeColor="text1" w:themeTint="F2"/>
          <w:spacing w:val="3"/>
        </w:rPr>
        <w:t xml:space="preserve"> such as labour laws by </w:t>
      </w:r>
      <w:r w:rsidR="006D69AE" w:rsidRPr="00652298">
        <w:rPr>
          <w:color w:val="0D0D0D" w:themeColor="text1" w:themeTint="F2"/>
          <w:spacing w:val="3"/>
        </w:rPr>
        <w:t>disagreeing</w:t>
      </w:r>
      <w:r w:rsidRPr="00652298">
        <w:rPr>
          <w:color w:val="0D0D0D" w:themeColor="text1" w:themeTint="F2"/>
          <w:spacing w:val="3"/>
        </w:rPr>
        <w:t xml:space="preserve"> that they </w:t>
      </w:r>
      <w:r w:rsidR="006D69AE" w:rsidRPr="00652298">
        <w:rPr>
          <w:color w:val="0D0D0D" w:themeColor="text1" w:themeTint="F2"/>
          <w:spacing w:val="3"/>
        </w:rPr>
        <w:t>shield</w:t>
      </w:r>
      <w:r w:rsidRPr="00652298">
        <w:rPr>
          <w:color w:val="0D0D0D" w:themeColor="text1" w:themeTint="F2"/>
          <w:spacing w:val="3"/>
        </w:rPr>
        <w:t xml:space="preserve"> the </w:t>
      </w:r>
      <w:r w:rsidR="006D69AE" w:rsidRPr="00652298">
        <w:rPr>
          <w:color w:val="0D0D0D" w:themeColor="text1" w:themeTint="F2"/>
          <w:spacing w:val="3"/>
        </w:rPr>
        <w:t>diminutive</w:t>
      </w:r>
      <w:r w:rsidRPr="00652298">
        <w:rPr>
          <w:color w:val="0D0D0D" w:themeColor="text1" w:themeTint="F2"/>
          <w:spacing w:val="3"/>
        </w:rPr>
        <w:t xml:space="preserve"> organised sector, often at the cost of the </w:t>
      </w:r>
      <w:r w:rsidR="006D69AE" w:rsidRPr="00652298">
        <w:rPr>
          <w:color w:val="0D0D0D" w:themeColor="text1" w:themeTint="F2"/>
          <w:spacing w:val="3"/>
        </w:rPr>
        <w:t>immense</w:t>
      </w:r>
      <w:r w:rsidRPr="00652298">
        <w:rPr>
          <w:color w:val="0D0D0D" w:themeColor="text1" w:themeTint="F2"/>
          <w:spacing w:val="3"/>
        </w:rPr>
        <w:t xml:space="preserve"> </w:t>
      </w:r>
      <w:r w:rsidR="006D69AE" w:rsidRPr="00652298">
        <w:rPr>
          <w:color w:val="0D0D0D" w:themeColor="text1" w:themeTint="F2"/>
          <w:spacing w:val="3"/>
        </w:rPr>
        <w:t>crowds</w:t>
      </w:r>
      <w:r w:rsidRPr="00652298">
        <w:rPr>
          <w:color w:val="0D0D0D" w:themeColor="text1" w:themeTint="F2"/>
          <w:spacing w:val="3"/>
        </w:rPr>
        <w:t xml:space="preserve"> of </w:t>
      </w:r>
      <w:r w:rsidR="006D69AE" w:rsidRPr="00652298">
        <w:rPr>
          <w:color w:val="0D0D0D" w:themeColor="text1" w:themeTint="F2"/>
          <w:spacing w:val="3"/>
        </w:rPr>
        <w:t>labours</w:t>
      </w:r>
      <w:r w:rsidRPr="00652298">
        <w:rPr>
          <w:color w:val="0D0D0D" w:themeColor="text1" w:themeTint="F2"/>
          <w:spacing w:val="3"/>
        </w:rPr>
        <w:t xml:space="preserve"> in the unorganised sector and they do not </w:t>
      </w:r>
      <w:r w:rsidR="006D69AE" w:rsidRPr="00652298">
        <w:rPr>
          <w:color w:val="0D0D0D" w:themeColor="text1" w:themeTint="F2"/>
          <w:spacing w:val="3"/>
        </w:rPr>
        <w:t>support</w:t>
      </w:r>
      <w:r w:rsidRPr="00652298">
        <w:rPr>
          <w:color w:val="0D0D0D" w:themeColor="text1" w:themeTint="F2"/>
          <w:spacing w:val="3"/>
        </w:rPr>
        <w:t xml:space="preserve"> in </w:t>
      </w:r>
      <w:r w:rsidR="006D69AE" w:rsidRPr="00652298">
        <w:rPr>
          <w:color w:val="0D0D0D" w:themeColor="text1" w:themeTint="F2"/>
          <w:spacing w:val="3"/>
        </w:rPr>
        <w:t xml:space="preserve">the </w:t>
      </w:r>
      <w:r w:rsidRPr="00652298">
        <w:rPr>
          <w:color w:val="0D0D0D" w:themeColor="text1" w:themeTint="F2"/>
          <w:spacing w:val="3"/>
        </w:rPr>
        <w:t>generation</w:t>
      </w:r>
      <w:r w:rsidR="006D69AE" w:rsidRPr="00652298">
        <w:rPr>
          <w:color w:val="0D0D0D" w:themeColor="text1" w:themeTint="F2"/>
          <w:spacing w:val="3"/>
        </w:rPr>
        <w:t xml:space="preserve"> of employment. </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This is </w:t>
      </w:r>
      <w:r w:rsidR="006D69AE" w:rsidRPr="00652298">
        <w:rPr>
          <w:color w:val="0D0D0D" w:themeColor="text1" w:themeTint="F2"/>
          <w:spacing w:val="3"/>
        </w:rPr>
        <w:t xml:space="preserve">therefore </w:t>
      </w:r>
      <w:r w:rsidRPr="00652298">
        <w:rPr>
          <w:color w:val="0D0D0D" w:themeColor="text1" w:themeTint="F2"/>
          <w:spacing w:val="3"/>
        </w:rPr>
        <w:t xml:space="preserve">a direct </w:t>
      </w:r>
      <w:r w:rsidR="006D69AE" w:rsidRPr="00652298">
        <w:rPr>
          <w:color w:val="0D0D0D" w:themeColor="text1" w:themeTint="F2"/>
          <w:spacing w:val="3"/>
        </w:rPr>
        <w:t>spasm</w:t>
      </w:r>
      <w:r w:rsidRPr="00652298">
        <w:rPr>
          <w:color w:val="0D0D0D" w:themeColor="text1" w:themeTint="F2"/>
          <w:spacing w:val="3"/>
        </w:rPr>
        <w:t xml:space="preserve"> on</w:t>
      </w:r>
      <w:r w:rsidR="006D69AE" w:rsidRPr="00652298">
        <w:rPr>
          <w:color w:val="0D0D0D" w:themeColor="text1" w:themeTint="F2"/>
          <w:spacing w:val="3"/>
        </w:rPr>
        <w:t xml:space="preserve"> the</w:t>
      </w:r>
      <w:r w:rsidRPr="00652298">
        <w:rPr>
          <w:color w:val="0D0D0D" w:themeColor="text1" w:themeTint="F2"/>
          <w:spacing w:val="3"/>
        </w:rPr>
        <w:t xml:space="preserve"> trade unions and </w:t>
      </w:r>
      <w:r w:rsidR="006D69AE" w:rsidRPr="00652298">
        <w:rPr>
          <w:color w:val="0D0D0D" w:themeColor="text1" w:themeTint="F2"/>
          <w:spacing w:val="3"/>
        </w:rPr>
        <w:t>the related labour laws which have stood the various</w:t>
      </w:r>
      <w:r w:rsidRPr="00652298">
        <w:rPr>
          <w:color w:val="0D0D0D" w:themeColor="text1" w:themeTint="F2"/>
          <w:spacing w:val="3"/>
        </w:rPr>
        <w:t xml:space="preserve"> test</w:t>
      </w:r>
      <w:r w:rsidR="006D69AE" w:rsidRPr="00652298">
        <w:rPr>
          <w:color w:val="0D0D0D" w:themeColor="text1" w:themeTint="F2"/>
          <w:spacing w:val="3"/>
        </w:rPr>
        <w:t>s</w:t>
      </w:r>
      <w:r w:rsidRPr="00652298">
        <w:rPr>
          <w:color w:val="0D0D0D" w:themeColor="text1" w:themeTint="F2"/>
          <w:spacing w:val="3"/>
        </w:rPr>
        <w:t xml:space="preserve"> of time. While it </w:t>
      </w:r>
      <w:r w:rsidR="006D69AE" w:rsidRPr="00652298">
        <w:rPr>
          <w:color w:val="0D0D0D" w:themeColor="text1" w:themeTint="F2"/>
          <w:spacing w:val="3"/>
        </w:rPr>
        <w:t>enraged</w:t>
      </w:r>
      <w:r w:rsidRPr="00652298">
        <w:rPr>
          <w:color w:val="0D0D0D" w:themeColor="text1" w:themeTint="F2"/>
          <w:spacing w:val="3"/>
        </w:rPr>
        <w:t xml:space="preserve"> </w:t>
      </w:r>
      <w:r w:rsidR="006D69AE" w:rsidRPr="00652298">
        <w:rPr>
          <w:color w:val="0D0D0D" w:themeColor="text1" w:themeTint="F2"/>
          <w:spacing w:val="3"/>
        </w:rPr>
        <w:t xml:space="preserve">the </w:t>
      </w:r>
      <w:r w:rsidRPr="00652298">
        <w:rPr>
          <w:color w:val="0D0D0D" w:themeColor="text1" w:themeTint="F2"/>
          <w:spacing w:val="3"/>
        </w:rPr>
        <w:t>trade unions</w:t>
      </w:r>
      <w:r w:rsidR="006D69AE" w:rsidRPr="00652298">
        <w:rPr>
          <w:color w:val="0D0D0D" w:themeColor="text1" w:themeTint="F2"/>
          <w:spacing w:val="3"/>
        </w:rPr>
        <w:t>,</w:t>
      </w:r>
      <w:r w:rsidRPr="00652298">
        <w:rPr>
          <w:color w:val="0D0D0D" w:themeColor="text1" w:themeTint="F2"/>
          <w:spacing w:val="3"/>
        </w:rPr>
        <w:t xml:space="preserve"> it also </w:t>
      </w:r>
      <w:r w:rsidR="006D69AE" w:rsidRPr="00652298">
        <w:rPr>
          <w:color w:val="0D0D0D" w:themeColor="text1" w:themeTint="F2"/>
          <w:spacing w:val="3"/>
        </w:rPr>
        <w:t>upstretched</w:t>
      </w:r>
      <w:r w:rsidRPr="00652298">
        <w:rPr>
          <w:color w:val="0D0D0D" w:themeColor="text1" w:themeTint="F2"/>
          <w:spacing w:val="3"/>
        </w:rPr>
        <w:t xml:space="preserve"> the </w:t>
      </w:r>
      <w:r w:rsidR="006D69AE" w:rsidRPr="00652298">
        <w:rPr>
          <w:color w:val="0D0D0D" w:themeColor="text1" w:themeTint="F2"/>
          <w:spacing w:val="3"/>
        </w:rPr>
        <w:t>prospects</w:t>
      </w:r>
      <w:r w:rsidRPr="00652298">
        <w:rPr>
          <w:color w:val="0D0D0D" w:themeColor="text1" w:themeTint="F2"/>
          <w:spacing w:val="3"/>
        </w:rPr>
        <w:t xml:space="preserve"> of </w:t>
      </w:r>
      <w:r w:rsidR="006D69AE" w:rsidRPr="00652298">
        <w:rPr>
          <w:color w:val="0D0D0D" w:themeColor="text1" w:themeTint="F2"/>
          <w:spacing w:val="3"/>
        </w:rPr>
        <w:t>impressive</w:t>
      </w:r>
      <w:r w:rsidRPr="00652298">
        <w:rPr>
          <w:color w:val="0D0D0D" w:themeColor="text1" w:themeTint="F2"/>
          <w:spacing w:val="3"/>
        </w:rPr>
        <w:t xml:space="preserve"> </w:t>
      </w:r>
      <w:r w:rsidR="006D69AE" w:rsidRPr="00652298">
        <w:rPr>
          <w:color w:val="0D0D0D" w:themeColor="text1" w:themeTint="F2"/>
          <w:spacing w:val="3"/>
        </w:rPr>
        <w:t>conveyance</w:t>
      </w:r>
      <w:r w:rsidRPr="00652298">
        <w:rPr>
          <w:color w:val="0D0D0D" w:themeColor="text1" w:themeTint="F2"/>
          <w:spacing w:val="3"/>
        </w:rPr>
        <w:t xml:space="preserve"> of welfare benefits by the government to unorganised labour. This </w:t>
      </w:r>
      <w:r w:rsidR="006D69AE" w:rsidRPr="00652298">
        <w:rPr>
          <w:color w:val="0D0D0D" w:themeColor="text1" w:themeTint="F2"/>
          <w:spacing w:val="3"/>
        </w:rPr>
        <w:t>may in turn</w:t>
      </w:r>
      <w:r w:rsidRPr="00652298">
        <w:rPr>
          <w:color w:val="0D0D0D" w:themeColor="text1" w:themeTint="F2"/>
          <w:spacing w:val="3"/>
        </w:rPr>
        <w:t xml:space="preserve"> p</w:t>
      </w:r>
      <w:r w:rsidR="006D69AE" w:rsidRPr="00652298">
        <w:rPr>
          <w:color w:val="0D0D0D" w:themeColor="text1" w:themeTint="F2"/>
          <w:spacing w:val="3"/>
        </w:rPr>
        <w:t>rove to be a double disaster and a catastrophe in the near future</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Second</w:t>
      </w:r>
      <w:r w:rsidR="006D69AE" w:rsidRPr="00652298">
        <w:rPr>
          <w:color w:val="0D0D0D" w:themeColor="text1" w:themeTint="F2"/>
          <w:spacing w:val="3"/>
        </w:rPr>
        <w:t>ly</w:t>
      </w:r>
      <w:r w:rsidRPr="00652298">
        <w:rPr>
          <w:color w:val="0D0D0D" w:themeColor="text1" w:themeTint="F2"/>
          <w:spacing w:val="3"/>
        </w:rPr>
        <w:t xml:space="preserve">, the government has been </w:t>
      </w:r>
      <w:r w:rsidR="006D69AE" w:rsidRPr="00652298">
        <w:rPr>
          <w:color w:val="0D0D0D" w:themeColor="text1" w:themeTint="F2"/>
          <w:spacing w:val="3"/>
        </w:rPr>
        <w:t>alleged</w:t>
      </w:r>
      <w:r w:rsidRPr="00652298">
        <w:rPr>
          <w:color w:val="0D0D0D" w:themeColor="text1" w:themeTint="F2"/>
          <w:spacing w:val="3"/>
        </w:rPr>
        <w:t xml:space="preserve"> </w:t>
      </w:r>
      <w:r w:rsidR="006D69AE" w:rsidRPr="00652298">
        <w:rPr>
          <w:color w:val="0D0D0D" w:themeColor="text1" w:themeTint="F2"/>
          <w:spacing w:val="3"/>
        </w:rPr>
        <w:t xml:space="preserve">and perceived </w:t>
      </w:r>
      <w:r w:rsidRPr="00652298">
        <w:rPr>
          <w:color w:val="0D0D0D" w:themeColor="text1" w:themeTint="F2"/>
          <w:spacing w:val="3"/>
        </w:rPr>
        <w:t>as being very keen</w:t>
      </w:r>
      <w:r w:rsidR="006D69AE" w:rsidRPr="00652298">
        <w:rPr>
          <w:color w:val="0D0D0D" w:themeColor="text1" w:themeTint="F2"/>
          <w:spacing w:val="3"/>
        </w:rPr>
        <w:t>ly drawn</w:t>
      </w:r>
      <w:r w:rsidRPr="00652298">
        <w:rPr>
          <w:color w:val="0D0D0D" w:themeColor="text1" w:themeTint="F2"/>
          <w:spacing w:val="3"/>
        </w:rPr>
        <w:t xml:space="preserve"> to</w:t>
      </w:r>
      <w:r w:rsidR="006D69AE" w:rsidRPr="00652298">
        <w:rPr>
          <w:color w:val="0D0D0D" w:themeColor="text1" w:themeTint="F2"/>
          <w:spacing w:val="3"/>
        </w:rPr>
        <w:t>wards introducing</w:t>
      </w:r>
      <w:r w:rsidRPr="00652298">
        <w:rPr>
          <w:color w:val="0D0D0D" w:themeColor="text1" w:themeTint="F2"/>
          <w:spacing w:val="3"/>
        </w:rPr>
        <w:t xml:space="preserve"> </w:t>
      </w:r>
      <w:r w:rsidR="006D69AE" w:rsidRPr="00652298">
        <w:rPr>
          <w:color w:val="0D0D0D" w:themeColor="text1" w:themeTint="F2"/>
          <w:spacing w:val="3"/>
        </w:rPr>
        <w:t>the business-friendly improvements</w:t>
      </w:r>
      <w:r w:rsidRPr="00652298">
        <w:rPr>
          <w:color w:val="0D0D0D" w:themeColor="text1" w:themeTint="F2"/>
          <w:spacing w:val="3"/>
        </w:rPr>
        <w:t xml:space="preserve">. It has </w:t>
      </w:r>
      <w:r w:rsidR="006D69AE" w:rsidRPr="00652298">
        <w:rPr>
          <w:color w:val="0D0D0D" w:themeColor="text1" w:themeTint="F2"/>
          <w:spacing w:val="3"/>
        </w:rPr>
        <w:t>been dependent up</w:t>
      </w:r>
      <w:r w:rsidRPr="00652298">
        <w:rPr>
          <w:color w:val="0D0D0D" w:themeColor="text1" w:themeTint="F2"/>
          <w:spacing w:val="3"/>
        </w:rPr>
        <w:t xml:space="preserve">on a </w:t>
      </w:r>
      <w:r w:rsidR="006D69AE" w:rsidRPr="00652298">
        <w:rPr>
          <w:color w:val="0D0D0D" w:themeColor="text1" w:themeTint="F2"/>
          <w:spacing w:val="3"/>
        </w:rPr>
        <w:t>definite</w:t>
      </w:r>
      <w:r w:rsidRPr="00652298">
        <w:rPr>
          <w:color w:val="0D0D0D" w:themeColor="text1" w:themeTint="F2"/>
          <w:spacing w:val="3"/>
        </w:rPr>
        <w:t xml:space="preserve"> set of </w:t>
      </w:r>
      <w:r w:rsidR="006D69AE" w:rsidRPr="00652298">
        <w:rPr>
          <w:color w:val="0D0D0D" w:themeColor="text1" w:themeTint="F2"/>
          <w:spacing w:val="3"/>
        </w:rPr>
        <w:t>exploration</w:t>
      </w:r>
      <w:r w:rsidRPr="00652298">
        <w:rPr>
          <w:color w:val="0D0D0D" w:themeColor="text1" w:themeTint="F2"/>
          <w:spacing w:val="3"/>
        </w:rPr>
        <w:t xml:space="preserve"> </w:t>
      </w:r>
      <w:r w:rsidR="006D69AE" w:rsidRPr="00652298">
        <w:rPr>
          <w:color w:val="0D0D0D" w:themeColor="text1" w:themeTint="F2"/>
          <w:spacing w:val="3"/>
        </w:rPr>
        <w:t>and various studies</w:t>
      </w:r>
      <w:r w:rsidRPr="00652298">
        <w:rPr>
          <w:color w:val="0D0D0D" w:themeColor="text1" w:themeTint="F2"/>
          <w:spacing w:val="3"/>
        </w:rPr>
        <w:t xml:space="preserve"> which </w:t>
      </w:r>
      <w:r w:rsidR="006D69AE" w:rsidRPr="00652298">
        <w:rPr>
          <w:color w:val="0D0D0D" w:themeColor="text1" w:themeTint="F2"/>
          <w:spacing w:val="3"/>
        </w:rPr>
        <w:t>contend</w:t>
      </w:r>
      <w:r w:rsidRPr="00652298">
        <w:rPr>
          <w:color w:val="0D0D0D" w:themeColor="text1" w:themeTint="F2"/>
          <w:spacing w:val="3"/>
        </w:rPr>
        <w:t xml:space="preserve"> that pro-worker labour laws </w:t>
      </w:r>
      <w:r w:rsidR="006D69AE" w:rsidRPr="00652298">
        <w:rPr>
          <w:color w:val="0D0D0D" w:themeColor="text1" w:themeTint="F2"/>
          <w:spacing w:val="3"/>
        </w:rPr>
        <w:t>encourage</w:t>
      </w:r>
      <w:r w:rsidRPr="00652298">
        <w:rPr>
          <w:color w:val="0D0D0D" w:themeColor="text1" w:themeTint="F2"/>
          <w:spacing w:val="3"/>
        </w:rPr>
        <w:t xml:space="preserve"> </w:t>
      </w:r>
      <w:r w:rsidR="006D69AE" w:rsidRPr="00652298">
        <w:rPr>
          <w:color w:val="0D0D0D" w:themeColor="text1" w:themeTint="F2"/>
          <w:spacing w:val="3"/>
        </w:rPr>
        <w:t xml:space="preserve">redundancy as well as unemployment </w:t>
      </w:r>
      <w:r w:rsidRPr="00652298">
        <w:rPr>
          <w:color w:val="0D0D0D" w:themeColor="text1" w:themeTint="F2"/>
          <w:spacing w:val="3"/>
        </w:rPr>
        <w:t xml:space="preserve">and </w:t>
      </w:r>
      <w:r w:rsidR="006D69AE" w:rsidRPr="00652298">
        <w:rPr>
          <w:color w:val="0D0D0D" w:themeColor="text1" w:themeTint="F2"/>
          <w:spacing w:val="3"/>
        </w:rPr>
        <w:t>casualness</w:t>
      </w:r>
      <w:r w:rsidRPr="00652298">
        <w:rPr>
          <w:color w:val="0D0D0D" w:themeColor="text1" w:themeTint="F2"/>
          <w:spacing w:val="3"/>
        </w:rPr>
        <w:t xml:space="preserve"> and </w:t>
      </w:r>
      <w:r w:rsidR="006D69AE" w:rsidRPr="00652298">
        <w:rPr>
          <w:color w:val="0D0D0D" w:themeColor="text1" w:themeTint="F2"/>
          <w:spacing w:val="3"/>
        </w:rPr>
        <w:t>upkeep</w:t>
      </w:r>
      <w:r w:rsidRPr="00652298">
        <w:rPr>
          <w:color w:val="0D0D0D" w:themeColor="text1" w:themeTint="F2"/>
          <w:spacing w:val="3"/>
        </w:rPr>
        <w:t xml:space="preserve"> </w:t>
      </w:r>
      <w:r w:rsidR="006D69AE" w:rsidRPr="00652298">
        <w:rPr>
          <w:color w:val="0D0D0D" w:themeColor="text1" w:themeTint="F2"/>
          <w:spacing w:val="3"/>
        </w:rPr>
        <w:t>the alterations</w:t>
      </w:r>
      <w:r w:rsidRPr="00652298">
        <w:rPr>
          <w:color w:val="0D0D0D" w:themeColor="text1" w:themeTint="F2"/>
          <w:spacing w:val="3"/>
        </w:rPr>
        <w:t xml:space="preserve"> of labour laws to </w:t>
      </w:r>
      <w:r w:rsidR="006D69AE" w:rsidRPr="00652298">
        <w:rPr>
          <w:color w:val="0D0D0D" w:themeColor="text1" w:themeTint="F2"/>
          <w:spacing w:val="3"/>
        </w:rPr>
        <w:t>deliver</w:t>
      </w:r>
      <w:r w:rsidRPr="00652298">
        <w:rPr>
          <w:color w:val="0D0D0D" w:themeColor="text1" w:themeTint="F2"/>
          <w:spacing w:val="3"/>
        </w:rPr>
        <w:t xml:space="preserve"> labour </w:t>
      </w:r>
      <w:r w:rsidR="006D69AE" w:rsidRPr="00652298">
        <w:rPr>
          <w:color w:val="0D0D0D" w:themeColor="text1" w:themeTint="F2"/>
          <w:spacing w:val="3"/>
        </w:rPr>
        <w:t>suppleness</w:t>
      </w:r>
      <w:r w:rsidRPr="00652298">
        <w:rPr>
          <w:color w:val="0D0D0D" w:themeColor="text1" w:themeTint="F2"/>
          <w:spacing w:val="3"/>
        </w:rPr>
        <w:t xml:space="preserve"> </w:t>
      </w:r>
      <w:r w:rsidR="006D69AE" w:rsidRPr="00652298">
        <w:rPr>
          <w:color w:val="0D0D0D" w:themeColor="text1" w:themeTint="F2"/>
          <w:spacing w:val="3"/>
        </w:rPr>
        <w:t>and flexibility to the employers as well as the employees.</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The </w:t>
      </w:r>
      <w:r w:rsidR="006D69AE" w:rsidRPr="00652298">
        <w:rPr>
          <w:color w:val="0D0D0D" w:themeColor="text1" w:themeTint="F2"/>
          <w:spacing w:val="3"/>
        </w:rPr>
        <w:t>approach</w:t>
      </w:r>
      <w:r w:rsidRPr="00652298">
        <w:rPr>
          <w:color w:val="0D0D0D" w:themeColor="text1" w:themeTint="F2"/>
          <w:spacing w:val="3"/>
        </w:rPr>
        <w:t xml:space="preserve"> and the line of thinking that </w:t>
      </w:r>
      <w:r w:rsidR="006D69AE" w:rsidRPr="00652298">
        <w:rPr>
          <w:color w:val="0D0D0D" w:themeColor="text1" w:themeTint="F2"/>
          <w:spacing w:val="3"/>
        </w:rPr>
        <w:t>bring about and are underlying</w:t>
      </w:r>
      <w:r w:rsidRPr="00652298">
        <w:rPr>
          <w:color w:val="0D0D0D" w:themeColor="text1" w:themeTint="F2"/>
          <w:spacing w:val="3"/>
        </w:rPr>
        <w:t xml:space="preserve"> these studies have been widely used </w:t>
      </w:r>
      <w:r w:rsidR="003627B8" w:rsidRPr="00652298">
        <w:rPr>
          <w:color w:val="0D0D0D" w:themeColor="text1" w:themeTint="F2"/>
          <w:spacing w:val="3"/>
        </w:rPr>
        <w:t>notwithstanding</w:t>
      </w:r>
      <w:r w:rsidRPr="00652298">
        <w:rPr>
          <w:color w:val="0D0D0D" w:themeColor="text1" w:themeTint="F2"/>
          <w:spacing w:val="3"/>
        </w:rPr>
        <w:t xml:space="preserve"> </w:t>
      </w:r>
      <w:r w:rsidR="003627B8" w:rsidRPr="00652298">
        <w:rPr>
          <w:color w:val="0D0D0D" w:themeColor="text1" w:themeTint="F2"/>
          <w:spacing w:val="3"/>
        </w:rPr>
        <w:t>austere</w:t>
      </w:r>
      <w:r w:rsidRPr="00652298">
        <w:rPr>
          <w:color w:val="0D0D0D" w:themeColor="text1" w:themeTint="F2"/>
          <w:spacing w:val="3"/>
        </w:rPr>
        <w:t xml:space="preserve"> </w:t>
      </w:r>
      <w:r w:rsidR="003627B8" w:rsidRPr="00652298">
        <w:rPr>
          <w:color w:val="0D0D0D" w:themeColor="text1" w:themeTint="F2"/>
          <w:spacing w:val="3"/>
        </w:rPr>
        <w:t xml:space="preserve">disapproval and </w:t>
      </w:r>
      <w:r w:rsidRPr="00652298">
        <w:rPr>
          <w:color w:val="0D0D0D" w:themeColor="text1" w:themeTint="F2"/>
          <w:spacing w:val="3"/>
        </w:rPr>
        <w:t>criticisms</w:t>
      </w:r>
      <w:r w:rsidR="003627B8" w:rsidRPr="00652298">
        <w:rPr>
          <w:color w:val="0D0D0D" w:themeColor="text1" w:themeTint="F2"/>
          <w:spacing w:val="3"/>
        </w:rPr>
        <w:t xml:space="preserve"> by more than a few academicians.</w:t>
      </w:r>
      <w:r w:rsidRPr="00652298">
        <w:rPr>
          <w:color w:val="0D0D0D" w:themeColor="text1" w:themeTint="F2"/>
          <w:spacing w:val="3"/>
        </w:rPr>
        <w:t xml:space="preserve"> For </w:t>
      </w:r>
      <w:r w:rsidR="003627B8" w:rsidRPr="00652298">
        <w:rPr>
          <w:color w:val="0D0D0D" w:themeColor="text1" w:themeTint="F2"/>
          <w:spacing w:val="3"/>
        </w:rPr>
        <w:t>illustration</w:t>
      </w:r>
      <w:r w:rsidRPr="00652298">
        <w:rPr>
          <w:color w:val="0D0D0D" w:themeColor="text1" w:themeTint="F2"/>
          <w:spacing w:val="3"/>
        </w:rPr>
        <w:t xml:space="preserve">, one </w:t>
      </w:r>
      <w:r w:rsidR="003627B8" w:rsidRPr="00652298">
        <w:rPr>
          <w:color w:val="0D0D0D" w:themeColor="text1" w:themeTint="F2"/>
          <w:spacing w:val="3"/>
        </w:rPr>
        <w:t>of the famous studies</w:t>
      </w:r>
      <w:r w:rsidRPr="00652298">
        <w:rPr>
          <w:color w:val="0D0D0D" w:themeColor="text1" w:themeTint="F2"/>
          <w:spacing w:val="3"/>
        </w:rPr>
        <w:t xml:space="preserve"> by P. </w:t>
      </w:r>
      <w:proofErr w:type="spellStart"/>
      <w:r w:rsidRPr="00652298">
        <w:rPr>
          <w:color w:val="0D0D0D" w:themeColor="text1" w:themeTint="F2"/>
          <w:spacing w:val="3"/>
        </w:rPr>
        <w:t>Sarkar</w:t>
      </w:r>
      <w:proofErr w:type="spellEnd"/>
      <w:r w:rsidRPr="00652298">
        <w:rPr>
          <w:color w:val="0D0D0D" w:themeColor="text1" w:themeTint="F2"/>
          <w:spacing w:val="3"/>
        </w:rPr>
        <w:t xml:space="preserve"> and S. </w:t>
      </w:r>
      <w:proofErr w:type="spellStart"/>
      <w:r w:rsidRPr="00652298">
        <w:rPr>
          <w:color w:val="0D0D0D" w:themeColor="text1" w:themeTint="F2"/>
          <w:spacing w:val="3"/>
        </w:rPr>
        <w:t>Deakin</w:t>
      </w:r>
      <w:proofErr w:type="spellEnd"/>
      <w:r w:rsidRPr="00652298">
        <w:rPr>
          <w:color w:val="0D0D0D" w:themeColor="text1" w:themeTint="F2"/>
          <w:spacing w:val="3"/>
        </w:rPr>
        <w:t> shows</w:t>
      </w:r>
      <w:r w:rsidR="003627B8" w:rsidRPr="00652298">
        <w:rPr>
          <w:color w:val="0D0D0D" w:themeColor="text1" w:themeTint="F2"/>
          <w:spacing w:val="3"/>
        </w:rPr>
        <w:t xml:space="preserve"> to the reader</w:t>
      </w:r>
      <w:r w:rsidRPr="00652298">
        <w:rPr>
          <w:color w:val="0D0D0D" w:themeColor="text1" w:themeTint="F2"/>
          <w:spacing w:val="3"/>
        </w:rPr>
        <w:t xml:space="preserve"> that pro-worker labour laws are in </w:t>
      </w:r>
      <w:r w:rsidR="003627B8" w:rsidRPr="00652298">
        <w:rPr>
          <w:color w:val="0D0D0D" w:themeColor="text1" w:themeTint="F2"/>
          <w:spacing w:val="3"/>
        </w:rPr>
        <w:t>element</w:t>
      </w:r>
      <w:r w:rsidRPr="00652298">
        <w:rPr>
          <w:color w:val="0D0D0D" w:themeColor="text1" w:themeTint="F2"/>
          <w:spacing w:val="3"/>
        </w:rPr>
        <w:t xml:space="preserve"> </w:t>
      </w:r>
      <w:r w:rsidR="003627B8" w:rsidRPr="00652298">
        <w:rPr>
          <w:color w:val="0D0D0D" w:themeColor="text1" w:themeTint="F2"/>
          <w:spacing w:val="3"/>
        </w:rPr>
        <w:t>linked</w:t>
      </w:r>
      <w:r w:rsidRPr="00652298">
        <w:rPr>
          <w:color w:val="0D0D0D" w:themeColor="text1" w:themeTint="F2"/>
          <w:spacing w:val="3"/>
        </w:rPr>
        <w:t xml:space="preserve"> with low unemployment and that </w:t>
      </w:r>
      <w:r w:rsidR="003627B8" w:rsidRPr="00652298">
        <w:rPr>
          <w:color w:val="0D0D0D" w:themeColor="text1" w:themeTint="F2"/>
          <w:spacing w:val="3"/>
        </w:rPr>
        <w:t>manual labour</w:t>
      </w:r>
      <w:r w:rsidRPr="00652298">
        <w:rPr>
          <w:color w:val="0D0D0D" w:themeColor="text1" w:themeTint="F2"/>
          <w:spacing w:val="3"/>
        </w:rPr>
        <w:t xml:space="preserve"> market regulation is rather a </w:t>
      </w:r>
      <w:r w:rsidR="003627B8" w:rsidRPr="00652298">
        <w:rPr>
          <w:color w:val="0D0D0D" w:themeColor="text1" w:themeTint="F2"/>
          <w:spacing w:val="3"/>
        </w:rPr>
        <w:t>reaction</w:t>
      </w:r>
      <w:r w:rsidRPr="00652298">
        <w:rPr>
          <w:color w:val="0D0D0D" w:themeColor="text1" w:themeTint="F2"/>
          <w:spacing w:val="3"/>
        </w:rPr>
        <w:t xml:space="preserve"> to shocks in </w:t>
      </w:r>
      <w:r w:rsidR="003627B8" w:rsidRPr="00652298">
        <w:rPr>
          <w:color w:val="0D0D0D" w:themeColor="text1" w:themeTint="F2"/>
          <w:spacing w:val="3"/>
        </w:rPr>
        <w:t xml:space="preserve">the </w:t>
      </w:r>
      <w:r w:rsidRPr="00652298">
        <w:rPr>
          <w:color w:val="0D0D0D" w:themeColor="text1" w:themeTint="F2"/>
          <w:spacing w:val="3"/>
        </w:rPr>
        <w:t xml:space="preserve">labour market; that labour market </w:t>
      </w:r>
      <w:r w:rsidR="003627B8" w:rsidRPr="00652298">
        <w:rPr>
          <w:color w:val="0D0D0D" w:themeColor="text1" w:themeTint="F2"/>
          <w:spacing w:val="3"/>
        </w:rPr>
        <w:t>ruling</w:t>
      </w:r>
      <w:r w:rsidRPr="00652298">
        <w:rPr>
          <w:color w:val="0D0D0D" w:themeColor="text1" w:themeTint="F2"/>
          <w:spacing w:val="3"/>
        </w:rPr>
        <w:t> is not as bad as it made out to be.</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The Central government, </w:t>
      </w:r>
      <w:r w:rsidR="003627B8" w:rsidRPr="00652298">
        <w:rPr>
          <w:color w:val="0D0D0D" w:themeColor="text1" w:themeTint="F2"/>
          <w:spacing w:val="3"/>
        </w:rPr>
        <w:t>notwithstanding</w:t>
      </w:r>
      <w:r w:rsidRPr="00652298">
        <w:rPr>
          <w:color w:val="0D0D0D" w:themeColor="text1" w:themeTint="F2"/>
          <w:spacing w:val="3"/>
        </w:rPr>
        <w:t xml:space="preserve"> the party in power, has </w:t>
      </w:r>
      <w:r w:rsidR="003627B8" w:rsidRPr="00652298">
        <w:rPr>
          <w:color w:val="0D0D0D" w:themeColor="text1" w:themeTint="F2"/>
          <w:spacing w:val="3"/>
        </w:rPr>
        <w:t>taken on board</w:t>
      </w:r>
      <w:r w:rsidRPr="00652298">
        <w:rPr>
          <w:color w:val="0D0D0D" w:themeColor="text1" w:themeTint="F2"/>
          <w:spacing w:val="3"/>
        </w:rPr>
        <w:t xml:space="preserve"> the pro-reform </w:t>
      </w:r>
      <w:r w:rsidR="003627B8" w:rsidRPr="00652298">
        <w:rPr>
          <w:color w:val="0D0D0D" w:themeColor="text1" w:themeTint="F2"/>
          <w:spacing w:val="3"/>
        </w:rPr>
        <w:t>enquiry</w:t>
      </w:r>
      <w:r w:rsidRPr="00652298">
        <w:rPr>
          <w:color w:val="0D0D0D" w:themeColor="text1" w:themeTint="F2"/>
          <w:spacing w:val="3"/>
        </w:rPr>
        <w:t xml:space="preserve"> hook, line and sinker while </w:t>
      </w:r>
      <w:r w:rsidR="003627B8" w:rsidRPr="00652298">
        <w:rPr>
          <w:color w:val="0D0D0D" w:themeColor="text1" w:themeTint="F2"/>
          <w:spacing w:val="3"/>
        </w:rPr>
        <w:t>paying no attention to</w:t>
      </w:r>
      <w:r w:rsidRPr="00652298">
        <w:rPr>
          <w:color w:val="0D0D0D" w:themeColor="text1" w:themeTint="F2"/>
          <w:spacing w:val="3"/>
        </w:rPr>
        <w:t xml:space="preserve"> the </w:t>
      </w:r>
      <w:r w:rsidR="003627B8" w:rsidRPr="00652298">
        <w:rPr>
          <w:color w:val="0D0D0D" w:themeColor="text1" w:themeTint="F2"/>
          <w:spacing w:val="3"/>
        </w:rPr>
        <w:t>above mentioned</w:t>
      </w:r>
      <w:r w:rsidRPr="00652298">
        <w:rPr>
          <w:color w:val="0D0D0D" w:themeColor="text1" w:themeTint="F2"/>
          <w:spacing w:val="3"/>
        </w:rPr>
        <w:t xml:space="preserve"> </w:t>
      </w:r>
      <w:r w:rsidRPr="00652298">
        <w:rPr>
          <w:color w:val="0D0D0D" w:themeColor="text1" w:themeTint="F2"/>
          <w:spacing w:val="3"/>
        </w:rPr>
        <w:lastRenderedPageBreak/>
        <w:t xml:space="preserve">critical research. This </w:t>
      </w:r>
      <w:r w:rsidR="003627B8" w:rsidRPr="00652298">
        <w:rPr>
          <w:color w:val="0D0D0D" w:themeColor="text1" w:themeTint="F2"/>
          <w:spacing w:val="3"/>
        </w:rPr>
        <w:t>obviously</w:t>
      </w:r>
      <w:r w:rsidRPr="00652298">
        <w:rPr>
          <w:color w:val="0D0D0D" w:themeColor="text1" w:themeTint="F2"/>
          <w:spacing w:val="3"/>
        </w:rPr>
        <w:t xml:space="preserve"> </w:t>
      </w:r>
      <w:r w:rsidR="003627B8" w:rsidRPr="00652298">
        <w:rPr>
          <w:color w:val="0D0D0D" w:themeColor="text1" w:themeTint="F2"/>
          <w:spacing w:val="3"/>
        </w:rPr>
        <w:t>displays</w:t>
      </w:r>
      <w:r w:rsidRPr="00652298">
        <w:rPr>
          <w:color w:val="0D0D0D" w:themeColor="text1" w:themeTint="F2"/>
          <w:spacing w:val="3"/>
        </w:rPr>
        <w:t xml:space="preserve"> that the government which is supposed to be a</w:t>
      </w:r>
      <w:r w:rsidR="003627B8" w:rsidRPr="00652298">
        <w:rPr>
          <w:color w:val="0D0D0D" w:themeColor="text1" w:themeTint="F2"/>
          <w:spacing w:val="3"/>
        </w:rPr>
        <w:t>n</w:t>
      </w:r>
      <w:r w:rsidRPr="00652298">
        <w:rPr>
          <w:color w:val="0D0D0D" w:themeColor="text1" w:themeTint="F2"/>
          <w:spacing w:val="3"/>
        </w:rPr>
        <w:t xml:space="preserve"> </w:t>
      </w:r>
      <w:r w:rsidR="003627B8" w:rsidRPr="00652298">
        <w:rPr>
          <w:color w:val="0D0D0D" w:themeColor="text1" w:themeTint="F2"/>
          <w:spacing w:val="3"/>
        </w:rPr>
        <w:t>unbiased</w:t>
      </w:r>
      <w:r w:rsidRPr="00652298">
        <w:rPr>
          <w:color w:val="0D0D0D" w:themeColor="text1" w:themeTint="F2"/>
          <w:spacing w:val="3"/>
        </w:rPr>
        <w:t xml:space="preserve"> party has </w:t>
      </w:r>
      <w:r w:rsidR="003627B8" w:rsidRPr="00652298">
        <w:rPr>
          <w:color w:val="0D0D0D" w:themeColor="text1" w:themeTint="F2"/>
          <w:spacing w:val="3"/>
        </w:rPr>
        <w:t xml:space="preserve">certain </w:t>
      </w:r>
      <w:r w:rsidRPr="00652298">
        <w:rPr>
          <w:color w:val="0D0D0D" w:themeColor="text1" w:themeTint="F2"/>
          <w:spacing w:val="3"/>
        </w:rPr>
        <w:t>partisan</w:t>
      </w:r>
      <w:r w:rsidR="003627B8" w:rsidRPr="00652298">
        <w:rPr>
          <w:color w:val="0D0D0D" w:themeColor="text1" w:themeTint="F2"/>
          <w:spacing w:val="3"/>
        </w:rPr>
        <w:t xml:space="preserve"> and bigoted</w:t>
      </w:r>
      <w:r w:rsidRPr="00652298">
        <w:rPr>
          <w:color w:val="0D0D0D" w:themeColor="text1" w:themeTint="F2"/>
          <w:spacing w:val="3"/>
        </w:rPr>
        <w:t xml:space="preserve"> </w:t>
      </w:r>
      <w:r w:rsidR="003627B8" w:rsidRPr="00652298">
        <w:rPr>
          <w:color w:val="0D0D0D" w:themeColor="text1" w:themeTint="F2"/>
          <w:spacing w:val="3"/>
        </w:rPr>
        <w:t>purposes</w:t>
      </w:r>
      <w:r w:rsidRPr="00652298">
        <w:rPr>
          <w:color w:val="0D0D0D" w:themeColor="text1" w:themeTint="F2"/>
          <w:spacing w:val="3"/>
        </w:rPr>
        <w:t xml:space="preserve">. The trust in the state, as it were, has </w:t>
      </w:r>
      <w:r w:rsidR="003627B8" w:rsidRPr="00652298">
        <w:rPr>
          <w:color w:val="0D0D0D" w:themeColor="text1" w:themeTint="F2"/>
          <w:spacing w:val="3"/>
        </w:rPr>
        <w:t xml:space="preserve">therefore </w:t>
      </w:r>
      <w:r w:rsidRPr="00652298">
        <w:rPr>
          <w:color w:val="0D0D0D" w:themeColor="text1" w:themeTint="F2"/>
          <w:spacing w:val="3"/>
        </w:rPr>
        <w:t>been shaken.</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Third</w:t>
      </w:r>
      <w:r w:rsidR="003627B8" w:rsidRPr="00652298">
        <w:rPr>
          <w:color w:val="0D0D0D" w:themeColor="text1" w:themeTint="F2"/>
          <w:spacing w:val="3"/>
        </w:rPr>
        <w:t>ly</w:t>
      </w:r>
      <w:r w:rsidRPr="00652298">
        <w:rPr>
          <w:color w:val="0D0D0D" w:themeColor="text1" w:themeTint="F2"/>
          <w:spacing w:val="3"/>
        </w:rPr>
        <w:t xml:space="preserve">, while </w:t>
      </w:r>
      <w:r w:rsidR="003627B8" w:rsidRPr="00652298">
        <w:rPr>
          <w:color w:val="0D0D0D" w:themeColor="text1" w:themeTint="F2"/>
          <w:spacing w:val="3"/>
        </w:rPr>
        <w:t>our nation’s</w:t>
      </w:r>
      <w:r w:rsidRPr="00652298">
        <w:rPr>
          <w:color w:val="0D0D0D" w:themeColor="text1" w:themeTint="F2"/>
          <w:spacing w:val="3"/>
        </w:rPr>
        <w:t xml:space="preserve"> unorganised sector has been </w:t>
      </w:r>
      <w:r w:rsidR="003627B8" w:rsidRPr="00652298">
        <w:rPr>
          <w:color w:val="0D0D0D" w:themeColor="text1" w:themeTint="F2"/>
          <w:spacing w:val="3"/>
        </w:rPr>
        <w:t>positioned</w:t>
      </w:r>
      <w:r w:rsidRPr="00652298">
        <w:rPr>
          <w:color w:val="0D0D0D" w:themeColor="text1" w:themeTint="F2"/>
          <w:spacing w:val="3"/>
        </w:rPr>
        <w:t xml:space="preserve"> </w:t>
      </w:r>
      <w:r w:rsidR="003627B8" w:rsidRPr="00652298">
        <w:rPr>
          <w:color w:val="0D0D0D" w:themeColor="text1" w:themeTint="F2"/>
          <w:spacing w:val="3"/>
        </w:rPr>
        <w:t>straight upfront</w:t>
      </w:r>
      <w:r w:rsidRPr="00652298">
        <w:rPr>
          <w:color w:val="0D0D0D" w:themeColor="text1" w:themeTint="F2"/>
          <w:spacing w:val="3"/>
        </w:rPr>
        <w:t xml:space="preserve"> as a </w:t>
      </w:r>
      <w:r w:rsidR="003627B8" w:rsidRPr="00652298">
        <w:rPr>
          <w:color w:val="0D0D0D" w:themeColor="text1" w:themeTint="F2"/>
          <w:spacing w:val="3"/>
        </w:rPr>
        <w:t xml:space="preserve">validation to advance the wide </w:t>
      </w:r>
      <w:r w:rsidRPr="00652298">
        <w:rPr>
          <w:color w:val="0D0D0D" w:themeColor="text1" w:themeTint="F2"/>
          <w:spacing w:val="3"/>
        </w:rPr>
        <w:t xml:space="preserve">ranging labour law reforms, the government has done </w:t>
      </w:r>
      <w:r w:rsidR="003627B8" w:rsidRPr="00652298">
        <w:rPr>
          <w:color w:val="0D0D0D" w:themeColor="text1" w:themeTint="F2"/>
          <w:spacing w:val="3"/>
        </w:rPr>
        <w:t>valuably</w:t>
      </w:r>
      <w:r w:rsidRPr="00652298">
        <w:rPr>
          <w:color w:val="0D0D0D" w:themeColor="text1" w:themeTint="F2"/>
          <w:spacing w:val="3"/>
        </w:rPr>
        <w:t xml:space="preserve"> li</w:t>
      </w:r>
      <w:r w:rsidR="003627B8" w:rsidRPr="00652298">
        <w:rPr>
          <w:color w:val="0D0D0D" w:themeColor="text1" w:themeTint="F2"/>
          <w:spacing w:val="3"/>
        </w:rPr>
        <w:t>ttle to address their interests and to stem their tides.</w:t>
      </w:r>
      <w:r w:rsidRPr="00652298">
        <w:rPr>
          <w:color w:val="0D0D0D" w:themeColor="text1" w:themeTint="F2"/>
          <w:spacing w:val="3"/>
        </w:rPr>
        <w:t xml:space="preserve"> The </w:t>
      </w:r>
      <w:r w:rsidR="003627B8" w:rsidRPr="00652298">
        <w:rPr>
          <w:color w:val="0D0D0D" w:themeColor="text1" w:themeTint="F2"/>
          <w:spacing w:val="3"/>
        </w:rPr>
        <w:t>pre</w:t>
      </w:r>
      <w:r w:rsidR="009054DB" w:rsidRPr="00652298">
        <w:rPr>
          <w:color w:val="0D0D0D" w:themeColor="text1" w:themeTint="F2"/>
          <w:spacing w:val="3"/>
        </w:rPr>
        <w:t>vious</w:t>
      </w:r>
      <w:r w:rsidRPr="00652298">
        <w:rPr>
          <w:color w:val="0D0D0D" w:themeColor="text1" w:themeTint="F2"/>
          <w:spacing w:val="3"/>
        </w:rPr>
        <w:t xml:space="preserve"> government’s </w:t>
      </w:r>
      <w:r w:rsidRPr="00652298">
        <w:rPr>
          <w:b/>
          <w:i/>
          <w:color w:val="0D0D0D" w:themeColor="text1" w:themeTint="F2"/>
          <w:spacing w:val="3"/>
        </w:rPr>
        <w:t>Unorganised Sector Workers’ Social Security Act of 2008</w:t>
      </w:r>
      <w:r w:rsidRPr="00652298">
        <w:rPr>
          <w:color w:val="0D0D0D" w:themeColor="text1" w:themeTint="F2"/>
          <w:spacing w:val="3"/>
        </w:rPr>
        <w:t xml:space="preserve"> is a </w:t>
      </w:r>
      <w:r w:rsidR="003627B8" w:rsidRPr="00652298">
        <w:rPr>
          <w:color w:val="0D0D0D" w:themeColor="text1" w:themeTint="F2"/>
          <w:spacing w:val="3"/>
        </w:rPr>
        <w:t>soggy</w:t>
      </w:r>
      <w:r w:rsidRPr="00652298">
        <w:rPr>
          <w:color w:val="0D0D0D" w:themeColor="text1" w:themeTint="F2"/>
          <w:spacing w:val="3"/>
        </w:rPr>
        <w:t xml:space="preserve"> squib</w:t>
      </w:r>
      <w:r w:rsidR="003627B8" w:rsidRPr="00652298">
        <w:rPr>
          <w:color w:val="0D0D0D" w:themeColor="text1" w:themeTint="F2"/>
          <w:spacing w:val="3"/>
        </w:rPr>
        <w:t> as it merely moored into</w:t>
      </w:r>
      <w:r w:rsidRPr="00652298">
        <w:rPr>
          <w:color w:val="0D0D0D" w:themeColor="text1" w:themeTint="F2"/>
          <w:spacing w:val="3"/>
        </w:rPr>
        <w:t xml:space="preserve"> </w:t>
      </w:r>
      <w:r w:rsidR="003627B8" w:rsidRPr="00652298">
        <w:rPr>
          <w:color w:val="0D0D0D" w:themeColor="text1" w:themeTint="F2"/>
          <w:spacing w:val="3"/>
        </w:rPr>
        <w:t>the already prevailing</w:t>
      </w:r>
      <w:r w:rsidRPr="00652298">
        <w:rPr>
          <w:color w:val="0D0D0D" w:themeColor="text1" w:themeTint="F2"/>
          <w:spacing w:val="3"/>
        </w:rPr>
        <w:t xml:space="preserve"> welfare schemes and </w:t>
      </w:r>
      <w:r w:rsidR="009054DB" w:rsidRPr="00652298">
        <w:rPr>
          <w:color w:val="0D0D0D" w:themeColor="text1" w:themeTint="F2"/>
          <w:spacing w:val="3"/>
        </w:rPr>
        <w:t xml:space="preserve">certainly </w:t>
      </w:r>
      <w:r w:rsidRPr="00652298">
        <w:rPr>
          <w:color w:val="0D0D0D" w:themeColor="text1" w:themeTint="F2"/>
          <w:spacing w:val="3"/>
        </w:rPr>
        <w:t xml:space="preserve">did not offer anything </w:t>
      </w:r>
      <w:r w:rsidR="009054DB" w:rsidRPr="00652298">
        <w:rPr>
          <w:color w:val="0D0D0D" w:themeColor="text1" w:themeTint="F2"/>
          <w:spacing w:val="3"/>
        </w:rPr>
        <w:t>innovative</w:t>
      </w:r>
      <w:r w:rsidRPr="00652298">
        <w:rPr>
          <w:color w:val="0D0D0D" w:themeColor="text1" w:themeTint="F2"/>
          <w:spacing w:val="3"/>
        </w:rPr>
        <w:t xml:space="preserve"> and the </w:t>
      </w:r>
      <w:r w:rsidR="009054DB" w:rsidRPr="00652298">
        <w:rPr>
          <w:color w:val="0D0D0D" w:themeColor="text1" w:themeTint="F2"/>
          <w:spacing w:val="3"/>
        </w:rPr>
        <w:t>present government hasn’</w:t>
      </w:r>
      <w:r w:rsidRPr="00652298">
        <w:rPr>
          <w:color w:val="0D0D0D" w:themeColor="text1" w:themeTint="F2"/>
          <w:spacing w:val="3"/>
        </w:rPr>
        <w:t xml:space="preserve">t done </w:t>
      </w:r>
      <w:r w:rsidR="009054DB" w:rsidRPr="00652298">
        <w:rPr>
          <w:color w:val="0D0D0D" w:themeColor="text1" w:themeTint="F2"/>
          <w:spacing w:val="3"/>
        </w:rPr>
        <w:t>ample</w:t>
      </w:r>
      <w:r w:rsidRPr="00652298">
        <w:rPr>
          <w:color w:val="0D0D0D" w:themeColor="text1" w:themeTint="F2"/>
          <w:spacing w:val="3"/>
        </w:rPr>
        <w:t xml:space="preserve"> to </w:t>
      </w:r>
      <w:r w:rsidR="009054DB" w:rsidRPr="00652298">
        <w:rPr>
          <w:color w:val="0D0D0D" w:themeColor="text1" w:themeTint="F2"/>
          <w:spacing w:val="3"/>
        </w:rPr>
        <w:t>answer back</w:t>
      </w:r>
      <w:r w:rsidRPr="00652298">
        <w:rPr>
          <w:color w:val="0D0D0D" w:themeColor="text1" w:themeTint="F2"/>
          <w:spacing w:val="3"/>
        </w:rPr>
        <w:t xml:space="preserve"> to this </w:t>
      </w:r>
      <w:r w:rsidR="009054DB" w:rsidRPr="00652298">
        <w:rPr>
          <w:color w:val="0D0D0D" w:themeColor="text1" w:themeTint="F2"/>
          <w:spacing w:val="3"/>
        </w:rPr>
        <w:t>disapproval</w:t>
      </w:r>
      <w:r w:rsidRPr="00652298">
        <w:rPr>
          <w:color w:val="0D0D0D" w:themeColor="text1" w:themeTint="F2"/>
          <w:spacing w:val="3"/>
        </w:rPr>
        <w:t>.</w:t>
      </w:r>
    </w:p>
    <w:p w:rsidR="00150F9D"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The proposed Social Security Code is a </w:t>
      </w:r>
      <w:r w:rsidR="009054DB" w:rsidRPr="00652298">
        <w:rPr>
          <w:color w:val="0D0D0D" w:themeColor="text1" w:themeTint="F2"/>
          <w:spacing w:val="3"/>
        </w:rPr>
        <w:t>colossal</w:t>
      </w:r>
      <w:r w:rsidRPr="00652298">
        <w:rPr>
          <w:color w:val="0D0D0D" w:themeColor="text1" w:themeTint="F2"/>
          <w:spacing w:val="3"/>
        </w:rPr>
        <w:t xml:space="preserve"> and </w:t>
      </w:r>
      <w:r w:rsidR="009054DB" w:rsidRPr="00652298">
        <w:rPr>
          <w:color w:val="0D0D0D" w:themeColor="text1" w:themeTint="F2"/>
          <w:spacing w:val="3"/>
        </w:rPr>
        <w:t>comfortable</w:t>
      </w:r>
      <w:r w:rsidRPr="00652298">
        <w:rPr>
          <w:color w:val="0D0D0D" w:themeColor="text1" w:themeTint="F2"/>
          <w:spacing w:val="3"/>
        </w:rPr>
        <w:t xml:space="preserve"> </w:t>
      </w:r>
      <w:r w:rsidR="009054DB" w:rsidRPr="00652298">
        <w:rPr>
          <w:color w:val="0D0D0D" w:themeColor="text1" w:themeTint="F2"/>
          <w:spacing w:val="3"/>
        </w:rPr>
        <w:t>assurance</w:t>
      </w:r>
      <w:r w:rsidRPr="00652298">
        <w:rPr>
          <w:color w:val="0D0D0D" w:themeColor="text1" w:themeTint="F2"/>
          <w:spacing w:val="3"/>
        </w:rPr>
        <w:t xml:space="preserve"> but, as trade unions have argued</w:t>
      </w:r>
      <w:r w:rsidR="009054DB" w:rsidRPr="00652298">
        <w:rPr>
          <w:color w:val="0D0D0D" w:themeColor="text1" w:themeTint="F2"/>
          <w:spacing w:val="3"/>
        </w:rPr>
        <w:t xml:space="preserve"> in various cases</w:t>
      </w:r>
      <w:r w:rsidRPr="00652298">
        <w:rPr>
          <w:color w:val="0D0D0D" w:themeColor="text1" w:themeTint="F2"/>
          <w:spacing w:val="3"/>
        </w:rPr>
        <w:t xml:space="preserve">, it does not </w:t>
      </w:r>
      <w:r w:rsidR="009054DB" w:rsidRPr="00652298">
        <w:rPr>
          <w:color w:val="0D0D0D" w:themeColor="text1" w:themeTint="F2"/>
          <w:spacing w:val="3"/>
        </w:rPr>
        <w:t xml:space="preserve">respond to </w:t>
      </w:r>
      <w:r w:rsidRPr="00652298">
        <w:rPr>
          <w:color w:val="0D0D0D" w:themeColor="text1" w:themeTint="F2"/>
          <w:spacing w:val="3"/>
        </w:rPr>
        <w:t xml:space="preserve">many </w:t>
      </w:r>
      <w:r w:rsidR="009054DB" w:rsidRPr="00652298">
        <w:rPr>
          <w:color w:val="0D0D0D" w:themeColor="text1" w:themeTint="F2"/>
          <w:spacing w:val="3"/>
        </w:rPr>
        <w:t>precarious</w:t>
      </w:r>
      <w:r w:rsidRPr="00652298">
        <w:rPr>
          <w:color w:val="0D0D0D" w:themeColor="text1" w:themeTint="F2"/>
          <w:spacing w:val="3"/>
        </w:rPr>
        <w:t xml:space="preserve"> questions regarding </w:t>
      </w:r>
      <w:r w:rsidR="009054DB" w:rsidRPr="00652298">
        <w:rPr>
          <w:color w:val="0D0D0D" w:themeColor="text1" w:themeTint="F2"/>
          <w:spacing w:val="3"/>
        </w:rPr>
        <w:t xml:space="preserve">the </w:t>
      </w:r>
      <w:r w:rsidRPr="00652298">
        <w:rPr>
          <w:color w:val="0D0D0D" w:themeColor="text1" w:themeTint="F2"/>
          <w:spacing w:val="3"/>
        </w:rPr>
        <w:t>E</w:t>
      </w:r>
      <w:r w:rsidR="009054DB" w:rsidRPr="00652298">
        <w:rPr>
          <w:color w:val="0D0D0D" w:themeColor="text1" w:themeTint="F2"/>
          <w:spacing w:val="3"/>
        </w:rPr>
        <w:t xml:space="preserve">mployee </w:t>
      </w:r>
      <w:r w:rsidRPr="00652298">
        <w:rPr>
          <w:color w:val="0D0D0D" w:themeColor="text1" w:themeTint="F2"/>
          <w:spacing w:val="3"/>
        </w:rPr>
        <w:t>P</w:t>
      </w:r>
      <w:r w:rsidR="009054DB" w:rsidRPr="00652298">
        <w:rPr>
          <w:color w:val="0D0D0D" w:themeColor="text1" w:themeTint="F2"/>
          <w:spacing w:val="3"/>
        </w:rPr>
        <w:t xml:space="preserve">rovident </w:t>
      </w:r>
      <w:r w:rsidRPr="00652298">
        <w:rPr>
          <w:color w:val="0D0D0D" w:themeColor="text1" w:themeTint="F2"/>
          <w:spacing w:val="3"/>
        </w:rPr>
        <w:t>F</w:t>
      </w:r>
      <w:r w:rsidR="009054DB" w:rsidRPr="00652298">
        <w:rPr>
          <w:color w:val="0D0D0D" w:themeColor="text1" w:themeTint="F2"/>
          <w:spacing w:val="3"/>
        </w:rPr>
        <w:t>unds</w:t>
      </w:r>
      <w:r w:rsidRPr="00652298">
        <w:rPr>
          <w:color w:val="0D0D0D" w:themeColor="text1" w:themeTint="F2"/>
          <w:spacing w:val="3"/>
        </w:rPr>
        <w:t xml:space="preserve"> and</w:t>
      </w:r>
      <w:r w:rsidR="009054DB" w:rsidRPr="00652298">
        <w:rPr>
          <w:color w:val="0D0D0D" w:themeColor="text1" w:themeTint="F2"/>
          <w:spacing w:val="3"/>
        </w:rPr>
        <w:t xml:space="preserve"> the</w:t>
      </w:r>
      <w:r w:rsidRPr="00652298">
        <w:rPr>
          <w:color w:val="0D0D0D" w:themeColor="text1" w:themeTint="F2"/>
          <w:spacing w:val="3"/>
        </w:rPr>
        <w:t xml:space="preserve"> E</w:t>
      </w:r>
      <w:r w:rsidR="00603C84" w:rsidRPr="00652298">
        <w:rPr>
          <w:color w:val="0D0D0D" w:themeColor="text1" w:themeTint="F2"/>
          <w:spacing w:val="3"/>
        </w:rPr>
        <w:t xml:space="preserve">mployees </w:t>
      </w:r>
      <w:r w:rsidRPr="00652298">
        <w:rPr>
          <w:color w:val="0D0D0D" w:themeColor="text1" w:themeTint="F2"/>
          <w:spacing w:val="3"/>
        </w:rPr>
        <w:t>S</w:t>
      </w:r>
      <w:r w:rsidR="00603C84" w:rsidRPr="00652298">
        <w:rPr>
          <w:color w:val="0D0D0D" w:themeColor="text1" w:themeTint="F2"/>
          <w:spacing w:val="3"/>
        </w:rPr>
        <w:t xml:space="preserve">tate </w:t>
      </w:r>
      <w:r w:rsidRPr="00652298">
        <w:rPr>
          <w:color w:val="0D0D0D" w:themeColor="text1" w:themeTint="F2"/>
          <w:spacing w:val="3"/>
        </w:rPr>
        <w:t>I</w:t>
      </w:r>
      <w:r w:rsidR="00603C84" w:rsidRPr="00652298">
        <w:rPr>
          <w:color w:val="0D0D0D" w:themeColor="text1" w:themeTint="F2"/>
          <w:spacing w:val="3"/>
        </w:rPr>
        <w:t>nsurance</w:t>
      </w:r>
      <w:r w:rsidRPr="00652298">
        <w:rPr>
          <w:color w:val="0D0D0D" w:themeColor="text1" w:themeTint="F2"/>
          <w:spacing w:val="3"/>
        </w:rPr>
        <w:t xml:space="preserve"> and also </w:t>
      </w:r>
      <w:r w:rsidR="009054DB" w:rsidRPr="00652298">
        <w:rPr>
          <w:color w:val="0D0D0D" w:themeColor="text1" w:themeTint="F2"/>
          <w:spacing w:val="3"/>
        </w:rPr>
        <w:t>rips to shreds</w:t>
      </w:r>
      <w:r w:rsidRPr="00652298">
        <w:rPr>
          <w:color w:val="0D0D0D" w:themeColor="text1" w:themeTint="F2"/>
          <w:spacing w:val="3"/>
        </w:rPr>
        <w:t xml:space="preserve"> </w:t>
      </w:r>
      <w:r w:rsidR="009054DB" w:rsidRPr="00652298">
        <w:rPr>
          <w:color w:val="0D0D0D" w:themeColor="text1" w:themeTint="F2"/>
          <w:spacing w:val="3"/>
        </w:rPr>
        <w:t xml:space="preserve">the </w:t>
      </w:r>
      <w:r w:rsidRPr="00652298">
        <w:rPr>
          <w:color w:val="0D0D0D" w:themeColor="text1" w:themeTint="F2"/>
          <w:spacing w:val="3"/>
        </w:rPr>
        <w:t xml:space="preserve">existing welfare boards in </w:t>
      </w:r>
      <w:r w:rsidR="009054DB" w:rsidRPr="00652298">
        <w:rPr>
          <w:color w:val="0D0D0D" w:themeColor="text1" w:themeTint="F2"/>
          <w:spacing w:val="3"/>
        </w:rPr>
        <w:t xml:space="preserve">the </w:t>
      </w:r>
      <w:r w:rsidRPr="00652298">
        <w:rPr>
          <w:color w:val="0D0D0D" w:themeColor="text1" w:themeTint="F2"/>
          <w:spacing w:val="3"/>
        </w:rPr>
        <w:t>states like Tamil Nadu</w:t>
      </w:r>
      <w:r w:rsidR="009054DB" w:rsidRPr="00652298">
        <w:rPr>
          <w:color w:val="0D0D0D" w:themeColor="text1" w:themeTint="F2"/>
          <w:spacing w:val="3"/>
        </w:rPr>
        <w:t xml:space="preserve"> etc</w:t>
      </w:r>
      <w:r w:rsidRPr="00652298">
        <w:rPr>
          <w:color w:val="0D0D0D" w:themeColor="text1" w:themeTint="F2"/>
          <w:spacing w:val="3"/>
        </w:rPr>
        <w:t xml:space="preserve">. </w:t>
      </w:r>
      <w:r w:rsidR="009054DB" w:rsidRPr="00652298">
        <w:rPr>
          <w:color w:val="0D0D0D" w:themeColor="text1" w:themeTint="F2"/>
          <w:spacing w:val="3"/>
        </w:rPr>
        <w:t>All the same,</w:t>
      </w:r>
      <w:r w:rsidRPr="00652298">
        <w:rPr>
          <w:color w:val="0D0D0D" w:themeColor="text1" w:themeTint="F2"/>
          <w:spacing w:val="3"/>
        </w:rPr>
        <w:t xml:space="preserve"> the curre</w:t>
      </w:r>
      <w:r w:rsidR="009054DB" w:rsidRPr="00652298">
        <w:rPr>
          <w:color w:val="0D0D0D" w:themeColor="text1" w:themeTint="F2"/>
          <w:spacing w:val="3"/>
        </w:rPr>
        <w:t xml:space="preserve">nt </w:t>
      </w:r>
      <w:r w:rsidRPr="00652298">
        <w:rPr>
          <w:color w:val="0D0D0D" w:themeColor="text1" w:themeTint="F2"/>
          <w:spacing w:val="3"/>
        </w:rPr>
        <w:t xml:space="preserve">government claims several </w:t>
      </w:r>
      <w:r w:rsidR="009054DB" w:rsidRPr="00652298">
        <w:rPr>
          <w:color w:val="0D0D0D" w:themeColor="text1" w:themeTint="F2"/>
          <w:spacing w:val="3"/>
        </w:rPr>
        <w:t>actions</w:t>
      </w:r>
      <w:r w:rsidRPr="00652298">
        <w:rPr>
          <w:color w:val="0D0D0D" w:themeColor="text1" w:themeTint="F2"/>
          <w:spacing w:val="3"/>
        </w:rPr>
        <w:t xml:space="preserve"> for unorganised sector </w:t>
      </w:r>
      <w:r w:rsidR="009054DB" w:rsidRPr="00652298">
        <w:rPr>
          <w:color w:val="0D0D0D" w:themeColor="text1" w:themeTint="F2"/>
          <w:spacing w:val="3"/>
        </w:rPr>
        <w:t>labours;</w:t>
      </w:r>
      <w:r w:rsidRPr="00652298">
        <w:rPr>
          <w:color w:val="0D0D0D" w:themeColor="text1" w:themeTint="F2"/>
          <w:spacing w:val="3"/>
        </w:rPr>
        <w:t xml:space="preserve"> the trade union movement remains </w:t>
      </w:r>
      <w:r w:rsidR="009054DB" w:rsidRPr="00652298">
        <w:rPr>
          <w:color w:val="0D0D0D" w:themeColor="text1" w:themeTint="F2"/>
          <w:spacing w:val="3"/>
        </w:rPr>
        <w:t>unimpressed and unconvinced</w:t>
      </w:r>
      <w:r w:rsidRPr="00652298">
        <w:rPr>
          <w:color w:val="0D0D0D" w:themeColor="text1" w:themeTint="F2"/>
          <w:spacing w:val="3"/>
        </w:rPr>
        <w:t>.</w:t>
      </w:r>
      <w:r w:rsidR="003627B8" w:rsidRPr="00652298">
        <w:rPr>
          <w:color w:val="0D0D0D" w:themeColor="text1" w:themeTint="F2"/>
          <w:spacing w:val="3"/>
        </w:rPr>
        <w:t xml:space="preserve"> </w:t>
      </w:r>
    </w:p>
    <w:p w:rsidR="005F571A" w:rsidRPr="00652298" w:rsidRDefault="00150F9D"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Fourth</w:t>
      </w:r>
      <w:r w:rsidR="009054DB" w:rsidRPr="00652298">
        <w:rPr>
          <w:color w:val="0D0D0D" w:themeColor="text1" w:themeTint="F2"/>
          <w:spacing w:val="3"/>
        </w:rPr>
        <w:t>ly</w:t>
      </w:r>
      <w:r w:rsidRPr="00652298">
        <w:rPr>
          <w:color w:val="0D0D0D" w:themeColor="text1" w:themeTint="F2"/>
          <w:spacing w:val="3"/>
        </w:rPr>
        <w:t>, since the government is in a</w:t>
      </w:r>
      <w:r w:rsidR="009054DB" w:rsidRPr="00652298">
        <w:rPr>
          <w:color w:val="0D0D0D" w:themeColor="text1" w:themeTint="F2"/>
          <w:spacing w:val="3"/>
        </w:rPr>
        <w:t>n</w:t>
      </w:r>
      <w:r w:rsidRPr="00652298">
        <w:rPr>
          <w:color w:val="0D0D0D" w:themeColor="text1" w:themeTint="F2"/>
          <w:spacing w:val="3"/>
        </w:rPr>
        <w:t xml:space="preserve"> </w:t>
      </w:r>
      <w:r w:rsidR="009054DB" w:rsidRPr="00652298">
        <w:rPr>
          <w:color w:val="0D0D0D" w:themeColor="text1" w:themeTint="F2"/>
          <w:spacing w:val="3"/>
        </w:rPr>
        <w:t>urgency</w:t>
      </w:r>
      <w:r w:rsidRPr="00652298">
        <w:rPr>
          <w:color w:val="0D0D0D" w:themeColor="text1" w:themeTint="F2"/>
          <w:spacing w:val="3"/>
        </w:rPr>
        <w:t xml:space="preserve"> to </w:t>
      </w:r>
      <w:r w:rsidR="009054DB" w:rsidRPr="00652298">
        <w:rPr>
          <w:color w:val="0D0D0D" w:themeColor="text1" w:themeTint="F2"/>
          <w:spacing w:val="3"/>
        </w:rPr>
        <w:t>principally</w:t>
      </w:r>
      <w:r w:rsidRPr="00652298">
        <w:rPr>
          <w:color w:val="0D0D0D" w:themeColor="text1" w:themeTint="F2"/>
          <w:spacing w:val="3"/>
        </w:rPr>
        <w:t xml:space="preserve"> </w:t>
      </w:r>
      <w:r w:rsidR="009054DB" w:rsidRPr="00652298">
        <w:rPr>
          <w:color w:val="0D0D0D" w:themeColor="text1" w:themeTint="F2"/>
          <w:spacing w:val="3"/>
        </w:rPr>
        <w:t>familiarize</w:t>
      </w:r>
      <w:r w:rsidRPr="00652298">
        <w:rPr>
          <w:color w:val="0D0D0D" w:themeColor="text1" w:themeTint="F2"/>
          <w:spacing w:val="3"/>
        </w:rPr>
        <w:t xml:space="preserve"> </w:t>
      </w:r>
      <w:r w:rsidR="009054DB" w:rsidRPr="00652298">
        <w:rPr>
          <w:color w:val="0D0D0D" w:themeColor="text1" w:themeTint="F2"/>
          <w:spacing w:val="3"/>
        </w:rPr>
        <w:t xml:space="preserve">the </w:t>
      </w:r>
      <w:r w:rsidRPr="00652298">
        <w:rPr>
          <w:color w:val="0D0D0D" w:themeColor="text1" w:themeTint="F2"/>
          <w:spacing w:val="3"/>
        </w:rPr>
        <w:t xml:space="preserve">business-friendly reforms, the Indian government has </w:t>
      </w:r>
      <w:r w:rsidR="009054DB" w:rsidRPr="00652298">
        <w:rPr>
          <w:color w:val="0D0D0D" w:themeColor="text1" w:themeTint="F2"/>
          <w:spacing w:val="3"/>
        </w:rPr>
        <w:t>traditionally</w:t>
      </w:r>
      <w:r w:rsidRPr="00652298">
        <w:rPr>
          <w:color w:val="0D0D0D" w:themeColor="text1" w:themeTint="F2"/>
          <w:spacing w:val="3"/>
        </w:rPr>
        <w:t xml:space="preserve"> not </w:t>
      </w:r>
      <w:r w:rsidR="009054DB" w:rsidRPr="00652298">
        <w:rPr>
          <w:color w:val="0D0D0D" w:themeColor="text1" w:themeTint="F2"/>
          <w:spacing w:val="3"/>
        </w:rPr>
        <w:t>fashioned</w:t>
      </w:r>
      <w:r w:rsidRPr="00652298">
        <w:rPr>
          <w:color w:val="0D0D0D" w:themeColor="text1" w:themeTint="F2"/>
          <w:spacing w:val="3"/>
        </w:rPr>
        <w:t xml:space="preserve"> a </w:t>
      </w:r>
      <w:r w:rsidR="009054DB" w:rsidRPr="00652298">
        <w:rPr>
          <w:color w:val="0D0D0D" w:themeColor="text1" w:themeTint="F2"/>
          <w:spacing w:val="3"/>
        </w:rPr>
        <w:t>discernment</w:t>
      </w:r>
      <w:r w:rsidRPr="00652298">
        <w:rPr>
          <w:color w:val="0D0D0D" w:themeColor="text1" w:themeTint="F2"/>
          <w:spacing w:val="3"/>
        </w:rPr>
        <w:t xml:space="preserve"> that it is keen to listen to the </w:t>
      </w:r>
      <w:r w:rsidR="009054DB" w:rsidRPr="00652298">
        <w:rPr>
          <w:color w:val="0D0D0D" w:themeColor="text1" w:themeTint="F2"/>
          <w:spacing w:val="3"/>
        </w:rPr>
        <w:t>opinions</w:t>
      </w:r>
      <w:r w:rsidRPr="00652298">
        <w:rPr>
          <w:color w:val="0D0D0D" w:themeColor="text1" w:themeTint="F2"/>
          <w:spacing w:val="3"/>
        </w:rPr>
        <w:t xml:space="preserve"> of trade unions. As a result</w:t>
      </w:r>
      <w:r w:rsidR="009054DB" w:rsidRPr="00652298">
        <w:rPr>
          <w:color w:val="0D0D0D" w:themeColor="text1" w:themeTint="F2"/>
          <w:spacing w:val="3"/>
        </w:rPr>
        <w:t xml:space="preserve"> of the same</w:t>
      </w:r>
      <w:r w:rsidRPr="00652298">
        <w:rPr>
          <w:color w:val="0D0D0D" w:themeColor="text1" w:themeTint="F2"/>
          <w:spacing w:val="3"/>
        </w:rPr>
        <w:t xml:space="preserve">, the government has </w:t>
      </w:r>
      <w:r w:rsidR="009054DB" w:rsidRPr="00652298">
        <w:rPr>
          <w:color w:val="0D0D0D" w:themeColor="text1" w:themeTint="F2"/>
          <w:spacing w:val="3"/>
        </w:rPr>
        <w:t>now cultivated</w:t>
      </w:r>
      <w:r w:rsidRPr="00652298">
        <w:rPr>
          <w:color w:val="0D0D0D" w:themeColor="text1" w:themeTint="F2"/>
          <w:spacing w:val="3"/>
        </w:rPr>
        <w:t xml:space="preserve"> an </w:t>
      </w:r>
      <w:r w:rsidR="009054DB" w:rsidRPr="00652298">
        <w:rPr>
          <w:color w:val="0D0D0D" w:themeColor="text1" w:themeTint="F2"/>
          <w:spacing w:val="3"/>
        </w:rPr>
        <w:t>argumentative</w:t>
      </w:r>
      <w:r w:rsidRPr="00652298">
        <w:rPr>
          <w:color w:val="0D0D0D" w:themeColor="text1" w:themeTint="F2"/>
          <w:spacing w:val="3"/>
        </w:rPr>
        <w:t xml:space="preserve"> </w:t>
      </w:r>
      <w:r w:rsidR="009054DB" w:rsidRPr="00652298">
        <w:rPr>
          <w:color w:val="0D0D0D" w:themeColor="text1" w:themeTint="F2"/>
          <w:spacing w:val="3"/>
        </w:rPr>
        <w:t>situation</w:t>
      </w:r>
      <w:r w:rsidRPr="00652298">
        <w:rPr>
          <w:color w:val="0D0D0D" w:themeColor="text1" w:themeTint="F2"/>
          <w:spacing w:val="3"/>
        </w:rPr>
        <w:t xml:space="preserve"> with regard to </w:t>
      </w:r>
      <w:r w:rsidR="009054DB" w:rsidRPr="00652298">
        <w:rPr>
          <w:color w:val="0D0D0D" w:themeColor="text1" w:themeTint="F2"/>
          <w:spacing w:val="3"/>
        </w:rPr>
        <w:t xml:space="preserve">the </w:t>
      </w:r>
      <w:r w:rsidRPr="00652298">
        <w:rPr>
          <w:color w:val="0D0D0D" w:themeColor="text1" w:themeTint="F2"/>
          <w:spacing w:val="3"/>
        </w:rPr>
        <w:t xml:space="preserve">trade unions. On their part, the unions </w:t>
      </w:r>
      <w:r w:rsidR="009054DB" w:rsidRPr="00652298">
        <w:rPr>
          <w:color w:val="0D0D0D" w:themeColor="text1" w:themeTint="F2"/>
          <w:spacing w:val="3"/>
        </w:rPr>
        <w:t>nowadays perceive</w:t>
      </w:r>
      <w:r w:rsidRPr="00652298">
        <w:rPr>
          <w:color w:val="0D0D0D" w:themeColor="text1" w:themeTint="F2"/>
          <w:spacing w:val="3"/>
        </w:rPr>
        <w:t xml:space="preserve"> that the government is </w:t>
      </w:r>
      <w:r w:rsidR="009054DB" w:rsidRPr="00652298">
        <w:rPr>
          <w:color w:val="0D0D0D" w:themeColor="text1" w:themeTint="F2"/>
          <w:spacing w:val="3"/>
        </w:rPr>
        <w:t xml:space="preserve">way </w:t>
      </w:r>
      <w:r w:rsidRPr="00652298">
        <w:rPr>
          <w:color w:val="0D0D0D" w:themeColor="text1" w:themeTint="F2"/>
          <w:spacing w:val="3"/>
        </w:rPr>
        <w:t xml:space="preserve">too friendly with business </w:t>
      </w:r>
      <w:r w:rsidR="009054DB" w:rsidRPr="00652298">
        <w:rPr>
          <w:color w:val="0D0D0D" w:themeColor="text1" w:themeTint="F2"/>
          <w:spacing w:val="3"/>
        </w:rPr>
        <w:t>organisations</w:t>
      </w:r>
      <w:r w:rsidRPr="00652298">
        <w:rPr>
          <w:color w:val="0D0D0D" w:themeColor="text1" w:themeTint="F2"/>
          <w:spacing w:val="3"/>
        </w:rPr>
        <w:t>.</w:t>
      </w:r>
    </w:p>
    <w:p w:rsidR="009054DB" w:rsidRPr="00652298" w:rsidRDefault="009054DB" w:rsidP="00652298">
      <w:pPr>
        <w:pStyle w:val="NormalWeb"/>
        <w:shd w:val="clear" w:color="auto" w:fill="FFFFFF"/>
        <w:spacing w:line="360" w:lineRule="auto"/>
        <w:rPr>
          <w:color w:val="0D0D0D" w:themeColor="text1" w:themeTint="F2"/>
          <w:spacing w:val="3"/>
        </w:rPr>
      </w:pPr>
      <w:r w:rsidRPr="00652298">
        <w:rPr>
          <w:color w:val="0D0D0D" w:themeColor="text1" w:themeTint="F2"/>
          <w:spacing w:val="3"/>
        </w:rPr>
        <w:t xml:space="preserve">The recent reforms </w:t>
      </w:r>
      <w:r w:rsidR="00603C84" w:rsidRPr="00652298">
        <w:rPr>
          <w:color w:val="0D0D0D" w:themeColor="text1" w:themeTint="F2"/>
          <w:spacing w:val="3"/>
        </w:rPr>
        <w:t>are taking some</w:t>
      </w:r>
      <w:r w:rsidRPr="00652298">
        <w:rPr>
          <w:color w:val="0D0D0D" w:themeColor="text1" w:themeTint="F2"/>
          <w:spacing w:val="3"/>
        </w:rPr>
        <w:t xml:space="preserve"> </w:t>
      </w:r>
      <w:r w:rsidR="00603C84" w:rsidRPr="00652298">
        <w:rPr>
          <w:color w:val="0D0D0D" w:themeColor="text1" w:themeTint="F2"/>
          <w:spacing w:val="3"/>
        </w:rPr>
        <w:t>thought provoking</w:t>
      </w:r>
      <w:r w:rsidRPr="00652298">
        <w:rPr>
          <w:color w:val="0D0D0D" w:themeColor="text1" w:themeTint="F2"/>
          <w:spacing w:val="3"/>
        </w:rPr>
        <w:t xml:space="preserve"> </w:t>
      </w:r>
      <w:r w:rsidR="00603C84" w:rsidRPr="00652298">
        <w:rPr>
          <w:color w:val="0D0D0D" w:themeColor="text1" w:themeTint="F2"/>
          <w:spacing w:val="3"/>
        </w:rPr>
        <w:t>strides</w:t>
      </w:r>
      <w:r w:rsidRPr="00652298">
        <w:rPr>
          <w:color w:val="0D0D0D" w:themeColor="text1" w:themeTint="F2"/>
          <w:spacing w:val="3"/>
        </w:rPr>
        <w:t xml:space="preserve"> around the workflow by </w:t>
      </w:r>
      <w:r w:rsidR="00603C84" w:rsidRPr="00652298">
        <w:rPr>
          <w:color w:val="0D0D0D" w:themeColor="text1" w:themeTint="F2"/>
          <w:spacing w:val="3"/>
        </w:rPr>
        <w:t>presenting</w:t>
      </w:r>
      <w:r w:rsidRPr="00652298">
        <w:rPr>
          <w:color w:val="0D0D0D" w:themeColor="text1" w:themeTint="F2"/>
          <w:spacing w:val="3"/>
        </w:rPr>
        <w:t xml:space="preserve"> a </w:t>
      </w:r>
      <w:r w:rsidR="00603C84" w:rsidRPr="00652298">
        <w:rPr>
          <w:color w:val="0D0D0D" w:themeColor="text1" w:themeTint="F2"/>
          <w:spacing w:val="3"/>
        </w:rPr>
        <w:t>particular</w:t>
      </w:r>
      <w:r w:rsidRPr="00652298">
        <w:rPr>
          <w:color w:val="0D0D0D" w:themeColor="text1" w:themeTint="F2"/>
          <w:spacing w:val="3"/>
        </w:rPr>
        <w:t xml:space="preserve"> portal for </w:t>
      </w:r>
      <w:r w:rsidR="00603C84" w:rsidRPr="00652298">
        <w:rPr>
          <w:color w:val="0D0D0D" w:themeColor="text1" w:themeTint="F2"/>
          <w:spacing w:val="3"/>
        </w:rPr>
        <w:t xml:space="preserve">the </w:t>
      </w:r>
      <w:r w:rsidRPr="00652298">
        <w:rPr>
          <w:color w:val="0D0D0D" w:themeColor="text1" w:themeTint="F2"/>
          <w:spacing w:val="3"/>
        </w:rPr>
        <w:t xml:space="preserve">central labour laws and </w:t>
      </w:r>
      <w:r w:rsidR="00603C84" w:rsidRPr="00652298">
        <w:rPr>
          <w:color w:val="0D0D0D" w:themeColor="text1" w:themeTint="F2"/>
          <w:spacing w:val="3"/>
        </w:rPr>
        <w:t>exclusive</w:t>
      </w:r>
      <w:r w:rsidRPr="00652298">
        <w:rPr>
          <w:color w:val="0D0D0D" w:themeColor="text1" w:themeTint="F2"/>
          <w:spacing w:val="3"/>
        </w:rPr>
        <w:t xml:space="preserve"> numbers for</w:t>
      </w:r>
      <w:r w:rsidR="00603C84" w:rsidRPr="00652298">
        <w:rPr>
          <w:color w:val="0D0D0D" w:themeColor="text1" w:themeTint="F2"/>
          <w:spacing w:val="3"/>
        </w:rPr>
        <w:t xml:space="preserve"> that of the</w:t>
      </w:r>
      <w:r w:rsidRPr="00652298">
        <w:rPr>
          <w:color w:val="0D0D0D" w:themeColor="text1" w:themeTint="F2"/>
          <w:spacing w:val="3"/>
        </w:rPr>
        <w:t xml:space="preserve"> employees and employers. The second phase </w:t>
      </w:r>
      <w:r w:rsidR="00603C84" w:rsidRPr="00652298">
        <w:rPr>
          <w:color w:val="0D0D0D" w:themeColor="text1" w:themeTint="F2"/>
          <w:spacing w:val="3"/>
        </w:rPr>
        <w:t xml:space="preserve">after the above </w:t>
      </w:r>
      <w:r w:rsidRPr="00652298">
        <w:rPr>
          <w:color w:val="0D0D0D" w:themeColor="text1" w:themeTint="F2"/>
          <w:spacing w:val="3"/>
        </w:rPr>
        <w:t>should</w:t>
      </w:r>
      <w:r w:rsidR="00603C84" w:rsidRPr="00652298">
        <w:rPr>
          <w:color w:val="0D0D0D" w:themeColor="text1" w:themeTint="F2"/>
          <w:spacing w:val="3"/>
        </w:rPr>
        <w:t xml:space="preserve"> however</w:t>
      </w:r>
      <w:r w:rsidRPr="00652298">
        <w:rPr>
          <w:color w:val="0D0D0D" w:themeColor="text1" w:themeTint="F2"/>
          <w:spacing w:val="3"/>
        </w:rPr>
        <w:t xml:space="preserve"> be </w:t>
      </w:r>
      <w:r w:rsidR="00603C84" w:rsidRPr="00652298">
        <w:rPr>
          <w:color w:val="0D0D0D" w:themeColor="text1" w:themeTint="F2"/>
          <w:spacing w:val="3"/>
        </w:rPr>
        <w:t>the amalgamation</w:t>
      </w:r>
      <w:r w:rsidRPr="00652298">
        <w:rPr>
          <w:color w:val="0D0D0D" w:themeColor="text1" w:themeTint="F2"/>
          <w:spacing w:val="3"/>
        </w:rPr>
        <w:t xml:space="preserve"> of labour laws and </w:t>
      </w:r>
      <w:r w:rsidR="00603C84" w:rsidRPr="00652298">
        <w:rPr>
          <w:color w:val="0D0D0D" w:themeColor="text1" w:themeTint="F2"/>
          <w:spacing w:val="3"/>
        </w:rPr>
        <w:t>doing away with</w:t>
      </w:r>
      <w:r w:rsidRPr="00652298">
        <w:rPr>
          <w:color w:val="0D0D0D" w:themeColor="text1" w:themeTint="F2"/>
          <w:spacing w:val="3"/>
        </w:rPr>
        <w:t xml:space="preserve"> </w:t>
      </w:r>
      <w:r w:rsidR="00603C84" w:rsidRPr="00652298">
        <w:rPr>
          <w:color w:val="0D0D0D" w:themeColor="text1" w:themeTint="F2"/>
          <w:spacing w:val="3"/>
        </w:rPr>
        <w:t>the self-contradictory</w:t>
      </w:r>
      <w:r w:rsidRPr="00652298">
        <w:rPr>
          <w:color w:val="0D0D0D" w:themeColor="text1" w:themeTint="F2"/>
          <w:spacing w:val="3"/>
        </w:rPr>
        <w:t xml:space="preserve"> </w:t>
      </w:r>
      <w:r w:rsidR="00603C84" w:rsidRPr="00652298">
        <w:rPr>
          <w:color w:val="0D0D0D" w:themeColor="text1" w:themeTint="F2"/>
          <w:spacing w:val="3"/>
        </w:rPr>
        <w:t>descriptions</w:t>
      </w:r>
      <w:r w:rsidRPr="00652298">
        <w:rPr>
          <w:color w:val="0D0D0D" w:themeColor="text1" w:themeTint="F2"/>
          <w:spacing w:val="3"/>
        </w:rPr>
        <w:t xml:space="preserve"> for wages, worker</w:t>
      </w:r>
      <w:r w:rsidR="00603C84" w:rsidRPr="00652298">
        <w:rPr>
          <w:color w:val="0D0D0D" w:themeColor="text1" w:themeTint="F2"/>
          <w:spacing w:val="3"/>
        </w:rPr>
        <w:t>s</w:t>
      </w:r>
      <w:r w:rsidRPr="00652298">
        <w:rPr>
          <w:color w:val="0D0D0D" w:themeColor="text1" w:themeTint="F2"/>
          <w:spacing w:val="3"/>
        </w:rPr>
        <w:t xml:space="preserve">, </w:t>
      </w:r>
      <w:r w:rsidR="00603C84" w:rsidRPr="00652298">
        <w:rPr>
          <w:color w:val="0D0D0D" w:themeColor="text1" w:themeTint="F2"/>
          <w:spacing w:val="3"/>
        </w:rPr>
        <w:t>etc.</w:t>
      </w:r>
      <w:r w:rsidRPr="00652298">
        <w:rPr>
          <w:color w:val="0D0D0D" w:themeColor="text1" w:themeTint="F2"/>
          <w:spacing w:val="3"/>
        </w:rPr>
        <w:t xml:space="preserve"> that </w:t>
      </w:r>
      <w:r w:rsidR="00603C84" w:rsidRPr="00652298">
        <w:rPr>
          <w:color w:val="0D0D0D" w:themeColor="text1" w:themeTint="F2"/>
          <w:spacing w:val="3"/>
        </w:rPr>
        <w:t>develop into</w:t>
      </w:r>
      <w:r w:rsidRPr="00652298">
        <w:rPr>
          <w:color w:val="0D0D0D" w:themeColor="text1" w:themeTint="F2"/>
          <w:spacing w:val="3"/>
        </w:rPr>
        <w:t xml:space="preserve"> a </w:t>
      </w:r>
      <w:r w:rsidR="00603C84" w:rsidRPr="00652298">
        <w:rPr>
          <w:color w:val="0D0D0D" w:themeColor="text1" w:themeTint="F2"/>
          <w:spacing w:val="3"/>
        </w:rPr>
        <w:t>basis</w:t>
      </w:r>
      <w:r w:rsidRPr="00652298">
        <w:rPr>
          <w:color w:val="0D0D0D" w:themeColor="text1" w:themeTint="F2"/>
          <w:spacing w:val="3"/>
        </w:rPr>
        <w:t xml:space="preserve"> of corruption and </w:t>
      </w:r>
      <w:r w:rsidR="00603C84" w:rsidRPr="00652298">
        <w:rPr>
          <w:color w:val="0D0D0D" w:themeColor="text1" w:themeTint="F2"/>
          <w:spacing w:val="3"/>
        </w:rPr>
        <w:t>legal actions</w:t>
      </w:r>
      <w:r w:rsidRPr="00652298">
        <w:rPr>
          <w:color w:val="0D0D0D" w:themeColor="text1" w:themeTint="F2"/>
          <w:spacing w:val="3"/>
        </w:rPr>
        <w:t xml:space="preserve">. The third phase </w:t>
      </w:r>
      <w:r w:rsidR="00603C84" w:rsidRPr="00652298">
        <w:rPr>
          <w:color w:val="0D0D0D" w:themeColor="text1" w:themeTint="F2"/>
          <w:spacing w:val="3"/>
        </w:rPr>
        <w:t xml:space="preserve">after this </w:t>
      </w:r>
      <w:r w:rsidRPr="00652298">
        <w:rPr>
          <w:color w:val="0D0D0D" w:themeColor="text1" w:themeTint="F2"/>
          <w:spacing w:val="3"/>
        </w:rPr>
        <w:t xml:space="preserve">should </w:t>
      </w:r>
      <w:r w:rsidR="00603C84" w:rsidRPr="00652298">
        <w:rPr>
          <w:color w:val="0D0D0D" w:themeColor="text1" w:themeTint="F2"/>
          <w:spacing w:val="3"/>
        </w:rPr>
        <w:t>appraise</w:t>
      </w:r>
      <w:r w:rsidRPr="00652298">
        <w:rPr>
          <w:color w:val="0D0D0D" w:themeColor="text1" w:themeTint="F2"/>
          <w:spacing w:val="3"/>
        </w:rPr>
        <w:t xml:space="preserve"> </w:t>
      </w:r>
      <w:r w:rsidR="00603C84" w:rsidRPr="00652298">
        <w:rPr>
          <w:color w:val="0D0D0D" w:themeColor="text1" w:themeTint="F2"/>
          <w:spacing w:val="3"/>
        </w:rPr>
        <w:t>our country’</w:t>
      </w:r>
      <w:r w:rsidRPr="00652298">
        <w:rPr>
          <w:color w:val="0D0D0D" w:themeColor="text1" w:themeTint="F2"/>
          <w:spacing w:val="3"/>
        </w:rPr>
        <w:t xml:space="preserve">s dysfunctional </w:t>
      </w:r>
      <w:r w:rsidR="00603C84" w:rsidRPr="00652298">
        <w:rPr>
          <w:color w:val="0D0D0D" w:themeColor="text1" w:themeTint="F2"/>
          <w:spacing w:val="3"/>
        </w:rPr>
        <w:t>remunerations</w:t>
      </w:r>
      <w:r w:rsidRPr="00652298">
        <w:rPr>
          <w:color w:val="0D0D0D" w:themeColor="text1" w:themeTint="F2"/>
          <w:spacing w:val="3"/>
        </w:rPr>
        <w:t xml:space="preserve"> regime that </w:t>
      </w:r>
      <w:r w:rsidR="00603C84" w:rsidRPr="00652298">
        <w:rPr>
          <w:color w:val="0D0D0D" w:themeColor="text1" w:themeTint="F2"/>
          <w:spacing w:val="3"/>
        </w:rPr>
        <w:t>sequesters</w:t>
      </w:r>
      <w:r w:rsidRPr="00652298">
        <w:rPr>
          <w:color w:val="0D0D0D" w:themeColor="text1" w:themeTint="F2"/>
          <w:spacing w:val="3"/>
        </w:rPr>
        <w:t xml:space="preserve"> 49% of wages for low wage workers; </w:t>
      </w:r>
      <w:r w:rsidR="00603C84" w:rsidRPr="00652298">
        <w:rPr>
          <w:color w:val="0D0D0D" w:themeColor="text1" w:themeTint="F2"/>
          <w:spacing w:val="3"/>
        </w:rPr>
        <w:t>a</w:t>
      </w:r>
      <w:r w:rsidRPr="00652298">
        <w:rPr>
          <w:color w:val="0D0D0D" w:themeColor="text1" w:themeTint="F2"/>
          <w:spacing w:val="3"/>
        </w:rPr>
        <w:t xml:space="preserve"> need</w:t>
      </w:r>
      <w:r w:rsidR="00603C84" w:rsidRPr="00652298">
        <w:rPr>
          <w:color w:val="0D0D0D" w:themeColor="text1" w:themeTint="F2"/>
          <w:spacing w:val="3"/>
        </w:rPr>
        <w:t xml:space="preserve"> has been formed</w:t>
      </w:r>
      <w:r w:rsidRPr="00652298">
        <w:rPr>
          <w:color w:val="0D0D0D" w:themeColor="text1" w:themeTint="F2"/>
          <w:spacing w:val="3"/>
        </w:rPr>
        <w:t xml:space="preserve"> to create competition for </w:t>
      </w:r>
      <w:r w:rsidRPr="00652298">
        <w:rPr>
          <w:b/>
          <w:i/>
          <w:color w:val="0D0D0D" w:themeColor="text1" w:themeTint="F2"/>
          <w:spacing w:val="3"/>
        </w:rPr>
        <w:t>Employees State Insurance Corporation</w:t>
      </w:r>
      <w:r w:rsidRPr="00652298">
        <w:rPr>
          <w:color w:val="0D0D0D" w:themeColor="text1" w:themeTint="F2"/>
          <w:spacing w:val="3"/>
        </w:rPr>
        <w:t xml:space="preserve"> and </w:t>
      </w:r>
      <w:r w:rsidRPr="00652298">
        <w:rPr>
          <w:b/>
          <w:i/>
          <w:color w:val="0D0D0D" w:themeColor="text1" w:themeTint="F2"/>
          <w:spacing w:val="3"/>
        </w:rPr>
        <w:t>Employees Provident Fund Organization</w:t>
      </w:r>
      <w:r w:rsidR="00603C84" w:rsidRPr="00652298">
        <w:rPr>
          <w:color w:val="0D0D0D" w:themeColor="text1" w:themeTint="F2"/>
          <w:spacing w:val="3"/>
        </w:rPr>
        <w:t xml:space="preserve"> </w:t>
      </w:r>
      <w:r w:rsidRPr="00652298">
        <w:rPr>
          <w:color w:val="0D0D0D" w:themeColor="text1" w:themeTint="F2"/>
          <w:spacing w:val="3"/>
        </w:rPr>
        <w:t>both are</w:t>
      </w:r>
      <w:r w:rsidR="00603C84" w:rsidRPr="00652298">
        <w:rPr>
          <w:color w:val="0D0D0D" w:themeColor="text1" w:themeTint="F2"/>
          <w:spacing w:val="3"/>
        </w:rPr>
        <w:t xml:space="preserve"> whereby</w:t>
      </w:r>
      <w:r w:rsidRPr="00652298">
        <w:rPr>
          <w:color w:val="0D0D0D" w:themeColor="text1" w:themeTint="F2"/>
          <w:spacing w:val="3"/>
        </w:rPr>
        <w:t xml:space="preserve"> badly managed organizations </w:t>
      </w:r>
      <w:r w:rsidR="00603C84" w:rsidRPr="00652298">
        <w:rPr>
          <w:color w:val="0D0D0D" w:themeColor="text1" w:themeTint="F2"/>
          <w:spacing w:val="3"/>
        </w:rPr>
        <w:t xml:space="preserve">that have hostages, not </w:t>
      </w:r>
      <w:r w:rsidR="00603C84" w:rsidRPr="00652298">
        <w:rPr>
          <w:color w:val="0D0D0D" w:themeColor="text1" w:themeTint="F2"/>
          <w:spacing w:val="3"/>
        </w:rPr>
        <w:lastRenderedPageBreak/>
        <w:t>clients</w:t>
      </w:r>
      <w:r w:rsidRPr="00652298">
        <w:rPr>
          <w:color w:val="0D0D0D" w:themeColor="text1" w:themeTint="F2"/>
          <w:spacing w:val="3"/>
        </w:rPr>
        <w:t xml:space="preserve"> and </w:t>
      </w:r>
      <w:r w:rsidR="00603C84" w:rsidRPr="00652298">
        <w:rPr>
          <w:color w:val="0D0D0D" w:themeColor="text1" w:themeTint="F2"/>
          <w:spacing w:val="3"/>
        </w:rPr>
        <w:t>the authorities</w:t>
      </w:r>
      <w:r w:rsidRPr="00652298">
        <w:rPr>
          <w:color w:val="0D0D0D" w:themeColor="text1" w:themeTint="F2"/>
          <w:spacing w:val="3"/>
        </w:rPr>
        <w:t xml:space="preserve"> should make the employee </w:t>
      </w:r>
      <w:r w:rsidR="00603C84" w:rsidRPr="00652298">
        <w:rPr>
          <w:color w:val="0D0D0D" w:themeColor="text1" w:themeTint="F2"/>
          <w:spacing w:val="3"/>
        </w:rPr>
        <w:t>involvement and contributions</w:t>
      </w:r>
      <w:r w:rsidRPr="00652298">
        <w:rPr>
          <w:color w:val="0D0D0D" w:themeColor="text1" w:themeTint="F2"/>
          <w:spacing w:val="3"/>
        </w:rPr>
        <w:t xml:space="preserve"> to </w:t>
      </w:r>
      <w:r w:rsidR="00603C84" w:rsidRPr="00652298">
        <w:rPr>
          <w:color w:val="0D0D0D" w:themeColor="text1" w:themeTint="F2"/>
          <w:spacing w:val="3"/>
        </w:rPr>
        <w:t xml:space="preserve">the </w:t>
      </w:r>
      <w:r w:rsidRPr="00652298">
        <w:rPr>
          <w:color w:val="0D0D0D" w:themeColor="text1" w:themeTint="F2"/>
          <w:spacing w:val="3"/>
        </w:rPr>
        <w:t>provident fund voluntary. The fourth phase should</w:t>
      </w:r>
      <w:r w:rsidR="00603C84" w:rsidRPr="00652298">
        <w:rPr>
          <w:color w:val="0D0D0D" w:themeColor="text1" w:themeTint="F2"/>
          <w:spacing w:val="3"/>
        </w:rPr>
        <w:t xml:space="preserve"> thereby</w:t>
      </w:r>
      <w:r w:rsidRPr="00652298">
        <w:rPr>
          <w:color w:val="0D0D0D" w:themeColor="text1" w:themeTint="F2"/>
          <w:spacing w:val="3"/>
        </w:rPr>
        <w:t xml:space="preserve"> </w:t>
      </w:r>
      <w:r w:rsidR="00603C84" w:rsidRPr="00652298">
        <w:rPr>
          <w:color w:val="0D0D0D" w:themeColor="text1" w:themeTint="F2"/>
          <w:spacing w:val="3"/>
        </w:rPr>
        <w:t>analyse the</w:t>
      </w:r>
      <w:r w:rsidRPr="00652298">
        <w:rPr>
          <w:color w:val="0D0D0D" w:themeColor="text1" w:themeTint="F2"/>
          <w:spacing w:val="3"/>
        </w:rPr>
        <w:t xml:space="preserve"> trade union law to make the</w:t>
      </w:r>
      <w:r w:rsidR="00603C84" w:rsidRPr="00652298">
        <w:rPr>
          <w:color w:val="0D0D0D" w:themeColor="text1" w:themeTint="F2"/>
          <w:spacing w:val="3"/>
        </w:rPr>
        <w:t xml:space="preserve"> trade unions to be</w:t>
      </w:r>
      <w:r w:rsidRPr="00652298">
        <w:rPr>
          <w:color w:val="0D0D0D" w:themeColor="text1" w:themeTint="F2"/>
          <w:spacing w:val="3"/>
        </w:rPr>
        <w:t xml:space="preserve"> more </w:t>
      </w:r>
      <w:r w:rsidR="00603C84" w:rsidRPr="00652298">
        <w:rPr>
          <w:color w:val="0D0D0D" w:themeColor="text1" w:themeTint="F2"/>
          <w:spacing w:val="3"/>
        </w:rPr>
        <w:t>descriptive</w:t>
      </w:r>
      <w:r w:rsidRPr="00652298">
        <w:rPr>
          <w:color w:val="0D0D0D" w:themeColor="text1" w:themeTint="F2"/>
          <w:spacing w:val="3"/>
        </w:rPr>
        <w:t xml:space="preserve">; the </w:t>
      </w:r>
      <w:r w:rsidR="00603C84" w:rsidRPr="00652298">
        <w:rPr>
          <w:color w:val="0D0D0D" w:themeColor="text1" w:themeTint="F2"/>
          <w:spacing w:val="3"/>
        </w:rPr>
        <w:t>lobbying</w:t>
      </w:r>
      <w:r w:rsidRPr="00652298">
        <w:rPr>
          <w:color w:val="0D0D0D" w:themeColor="text1" w:themeTint="F2"/>
          <w:spacing w:val="3"/>
        </w:rPr>
        <w:t xml:space="preserve"> of trade unions and the </w:t>
      </w:r>
      <w:r w:rsidR="00603C84" w:rsidRPr="00652298">
        <w:rPr>
          <w:color w:val="0D0D0D" w:themeColor="text1" w:themeTint="F2"/>
          <w:spacing w:val="3"/>
        </w:rPr>
        <w:t>outlawing</w:t>
      </w:r>
      <w:r w:rsidRPr="00652298">
        <w:rPr>
          <w:color w:val="0D0D0D" w:themeColor="text1" w:themeTint="F2"/>
          <w:spacing w:val="3"/>
        </w:rPr>
        <w:t xml:space="preserve"> </w:t>
      </w:r>
      <w:r w:rsidR="00603C84" w:rsidRPr="00652298">
        <w:rPr>
          <w:color w:val="0D0D0D" w:themeColor="text1" w:themeTint="F2"/>
          <w:spacing w:val="3"/>
        </w:rPr>
        <w:t xml:space="preserve">and criminalization </w:t>
      </w:r>
      <w:r w:rsidRPr="00652298">
        <w:rPr>
          <w:color w:val="0D0D0D" w:themeColor="text1" w:themeTint="F2"/>
          <w:spacing w:val="3"/>
        </w:rPr>
        <w:t xml:space="preserve">of politics is a combustible </w:t>
      </w:r>
      <w:r w:rsidR="00603C84" w:rsidRPr="00652298">
        <w:rPr>
          <w:color w:val="0D0D0D" w:themeColor="text1" w:themeTint="F2"/>
          <w:spacing w:val="3"/>
        </w:rPr>
        <w:t>concoction</w:t>
      </w:r>
      <w:r w:rsidRPr="00652298">
        <w:rPr>
          <w:color w:val="0D0D0D" w:themeColor="text1" w:themeTint="F2"/>
          <w:spacing w:val="3"/>
        </w:rPr>
        <w:t xml:space="preserve">. The final </w:t>
      </w:r>
      <w:r w:rsidR="00603C84" w:rsidRPr="00652298">
        <w:rPr>
          <w:color w:val="0D0D0D" w:themeColor="text1" w:themeTint="F2"/>
          <w:spacing w:val="3"/>
        </w:rPr>
        <w:t xml:space="preserve">or the fifth </w:t>
      </w:r>
      <w:r w:rsidRPr="00652298">
        <w:rPr>
          <w:color w:val="0D0D0D" w:themeColor="text1" w:themeTint="F2"/>
          <w:spacing w:val="3"/>
        </w:rPr>
        <w:t xml:space="preserve">phase should review </w:t>
      </w:r>
      <w:r w:rsidR="00603C84" w:rsidRPr="00652298">
        <w:rPr>
          <w:color w:val="0D0D0D" w:themeColor="text1" w:themeTint="F2"/>
          <w:spacing w:val="3"/>
        </w:rPr>
        <w:t xml:space="preserve">the </w:t>
      </w:r>
      <w:r w:rsidRPr="00652298">
        <w:rPr>
          <w:color w:val="0D0D0D" w:themeColor="text1" w:themeTint="F2"/>
          <w:spacing w:val="3"/>
        </w:rPr>
        <w:t xml:space="preserve">laws that make an </w:t>
      </w:r>
      <w:r w:rsidR="00603C84" w:rsidRPr="00652298">
        <w:rPr>
          <w:color w:val="0D0D0D" w:themeColor="text1" w:themeTint="F2"/>
          <w:spacing w:val="3"/>
        </w:rPr>
        <w:t>occupation</w:t>
      </w:r>
      <w:r w:rsidRPr="00652298">
        <w:rPr>
          <w:color w:val="0D0D0D" w:themeColor="text1" w:themeTint="F2"/>
          <w:spacing w:val="3"/>
        </w:rPr>
        <w:t xml:space="preserve"> contract</w:t>
      </w:r>
      <w:r w:rsidR="00603C84" w:rsidRPr="00652298">
        <w:rPr>
          <w:color w:val="0D0D0D" w:themeColor="text1" w:themeTint="F2"/>
          <w:spacing w:val="3"/>
        </w:rPr>
        <w:t xml:space="preserve"> equal to that of</w:t>
      </w:r>
      <w:r w:rsidRPr="00652298">
        <w:rPr>
          <w:color w:val="0D0D0D" w:themeColor="text1" w:themeTint="F2"/>
          <w:spacing w:val="3"/>
        </w:rPr>
        <w:t xml:space="preserve"> a marriage where </w:t>
      </w:r>
      <w:r w:rsidR="00652298" w:rsidRPr="00652298">
        <w:rPr>
          <w:color w:val="0D0D0D" w:themeColor="text1" w:themeTint="F2"/>
          <w:spacing w:val="3"/>
        </w:rPr>
        <w:t xml:space="preserve">the </w:t>
      </w:r>
      <w:r w:rsidRPr="00652298">
        <w:rPr>
          <w:color w:val="0D0D0D" w:themeColor="text1" w:themeTint="F2"/>
          <w:spacing w:val="3"/>
        </w:rPr>
        <w:t xml:space="preserve">divorce is impossible; </w:t>
      </w:r>
      <w:r w:rsidR="00652298" w:rsidRPr="00652298">
        <w:rPr>
          <w:color w:val="0D0D0D" w:themeColor="text1" w:themeTint="F2"/>
          <w:spacing w:val="3"/>
        </w:rPr>
        <w:t>coercing</w:t>
      </w:r>
      <w:r w:rsidRPr="00652298">
        <w:rPr>
          <w:color w:val="0D0D0D" w:themeColor="text1" w:themeTint="F2"/>
          <w:spacing w:val="3"/>
        </w:rPr>
        <w:t xml:space="preserve"> employers to sign contracts on paper that </w:t>
      </w:r>
      <w:r w:rsidR="00652298" w:rsidRPr="00652298">
        <w:rPr>
          <w:color w:val="0D0D0D" w:themeColor="text1" w:themeTint="F2"/>
          <w:spacing w:val="3"/>
        </w:rPr>
        <w:t>unendingly</w:t>
      </w:r>
      <w:r w:rsidRPr="00652298">
        <w:rPr>
          <w:color w:val="0D0D0D" w:themeColor="text1" w:themeTint="F2"/>
          <w:spacing w:val="3"/>
        </w:rPr>
        <w:t xml:space="preserve"> breed informal employment. Each </w:t>
      </w:r>
      <w:r w:rsidR="00652298" w:rsidRPr="00652298">
        <w:rPr>
          <w:color w:val="0D0D0D" w:themeColor="text1" w:themeTint="F2"/>
          <w:spacing w:val="3"/>
        </w:rPr>
        <w:t>phase</w:t>
      </w:r>
      <w:r w:rsidRPr="00652298">
        <w:rPr>
          <w:color w:val="0D0D0D" w:themeColor="text1" w:themeTint="F2"/>
          <w:spacing w:val="3"/>
        </w:rPr>
        <w:t xml:space="preserve"> </w:t>
      </w:r>
      <w:r w:rsidR="00652298" w:rsidRPr="00652298">
        <w:rPr>
          <w:color w:val="0D0D0D" w:themeColor="text1" w:themeTint="F2"/>
          <w:spacing w:val="3"/>
        </w:rPr>
        <w:t>is to be built</w:t>
      </w:r>
      <w:r w:rsidRPr="00652298">
        <w:rPr>
          <w:color w:val="0D0D0D" w:themeColor="text1" w:themeTint="F2"/>
          <w:spacing w:val="3"/>
        </w:rPr>
        <w:t xml:space="preserve"> on the previous one.</w:t>
      </w:r>
    </w:p>
    <w:p w:rsidR="00652298" w:rsidRDefault="00652298" w:rsidP="00652298">
      <w:pPr>
        <w:pStyle w:val="NormalWeb"/>
        <w:shd w:val="clear" w:color="auto" w:fill="FFFFFF"/>
        <w:spacing w:line="360" w:lineRule="auto"/>
        <w:rPr>
          <w:color w:val="0D0D0D" w:themeColor="text1" w:themeTint="F2"/>
          <w:spacing w:val="3"/>
          <w:shd w:val="clear" w:color="auto" w:fill="FFFFFF"/>
        </w:rPr>
      </w:pPr>
      <w:r w:rsidRPr="00652298">
        <w:rPr>
          <w:color w:val="0D0D0D" w:themeColor="text1" w:themeTint="F2"/>
          <w:spacing w:val="3"/>
          <w:shd w:val="clear" w:color="auto" w:fill="FFFFFF"/>
        </w:rPr>
        <w:t>Concluding, With regard to labour law reforms, it can therefore be said that there is a vast perception administration failure on the part of the government, even as financial and economic circumstances have not been of any aid to comprehensive labour market working. The cumulative disconnection of trade unions from the associated or considerate political parties has made the process of managing of the industrial relations structure quite difficult and even embarrassing when it comes to the comparison of the same on an international level.</w:t>
      </w: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Default="00DF7931" w:rsidP="00652298">
      <w:pPr>
        <w:pStyle w:val="NormalWeb"/>
        <w:shd w:val="clear" w:color="auto" w:fill="FFFFFF"/>
        <w:spacing w:line="360" w:lineRule="auto"/>
        <w:rPr>
          <w:color w:val="0D0D0D" w:themeColor="text1" w:themeTint="F2"/>
          <w:spacing w:val="3"/>
          <w:shd w:val="clear" w:color="auto" w:fill="FFFFFF"/>
        </w:rPr>
      </w:pPr>
    </w:p>
    <w:p w:rsidR="00DF7931" w:rsidRPr="00DF7931" w:rsidRDefault="00DF7931" w:rsidP="00DF7931">
      <w:pPr>
        <w:pStyle w:val="NormalWeb"/>
        <w:shd w:val="clear" w:color="auto" w:fill="FFFFFF"/>
        <w:spacing w:line="360" w:lineRule="auto"/>
        <w:jc w:val="center"/>
        <w:rPr>
          <w:b/>
          <w:color w:val="0D0D0D" w:themeColor="text1" w:themeTint="F2"/>
          <w:spacing w:val="3"/>
          <w:sz w:val="28"/>
          <w:szCs w:val="28"/>
          <w:u w:val="single"/>
          <w:shd w:val="clear" w:color="auto" w:fill="FFFFFF"/>
        </w:rPr>
      </w:pPr>
      <w:r w:rsidRPr="00DF7931">
        <w:rPr>
          <w:b/>
          <w:color w:val="0D0D0D" w:themeColor="text1" w:themeTint="F2"/>
          <w:spacing w:val="3"/>
          <w:sz w:val="28"/>
          <w:szCs w:val="28"/>
          <w:u w:val="single"/>
          <w:shd w:val="clear" w:color="auto" w:fill="FFFFFF"/>
        </w:rPr>
        <w:lastRenderedPageBreak/>
        <w:t>References</w:t>
      </w:r>
    </w:p>
    <w:p w:rsidR="00DF7931" w:rsidRDefault="00DF7931" w:rsidP="00DF7931">
      <w:pPr>
        <w:pStyle w:val="NormalWeb"/>
        <w:numPr>
          <w:ilvl w:val="0"/>
          <w:numId w:val="6"/>
        </w:numPr>
        <w:shd w:val="clear" w:color="auto" w:fill="FFFFFF"/>
        <w:spacing w:line="480" w:lineRule="auto"/>
        <w:rPr>
          <w:color w:val="0D0D0D" w:themeColor="text1" w:themeTint="F2"/>
          <w:spacing w:val="3"/>
        </w:rPr>
      </w:pPr>
      <w:r>
        <w:rPr>
          <w:color w:val="0D0D0D" w:themeColor="text1" w:themeTint="F2"/>
          <w:spacing w:val="3"/>
        </w:rPr>
        <w:t>Black’s Law Dictionary</w:t>
      </w:r>
    </w:p>
    <w:p w:rsidR="00DF7931" w:rsidRDefault="00DF7931" w:rsidP="00DF7931">
      <w:pPr>
        <w:pStyle w:val="NormalWeb"/>
        <w:numPr>
          <w:ilvl w:val="0"/>
          <w:numId w:val="6"/>
        </w:numPr>
        <w:shd w:val="clear" w:color="auto" w:fill="FFFFFF"/>
        <w:spacing w:line="480" w:lineRule="auto"/>
        <w:rPr>
          <w:color w:val="0D0D0D" w:themeColor="text1" w:themeTint="F2"/>
          <w:spacing w:val="3"/>
        </w:rPr>
      </w:pPr>
      <w:r>
        <w:rPr>
          <w:color w:val="0D0D0D" w:themeColor="text1" w:themeTint="F2"/>
          <w:spacing w:val="3"/>
        </w:rPr>
        <w:t>Labour &amp;Industrial Laws – SN Mishra</w:t>
      </w:r>
    </w:p>
    <w:p w:rsidR="00DF7931" w:rsidRDefault="00DF7931" w:rsidP="00DF7931">
      <w:pPr>
        <w:pStyle w:val="NormalWeb"/>
        <w:numPr>
          <w:ilvl w:val="0"/>
          <w:numId w:val="6"/>
        </w:numPr>
        <w:shd w:val="clear" w:color="auto" w:fill="FFFFFF"/>
        <w:spacing w:line="480" w:lineRule="auto"/>
        <w:rPr>
          <w:color w:val="0D0D0D" w:themeColor="text1" w:themeTint="F2"/>
          <w:spacing w:val="3"/>
        </w:rPr>
      </w:pPr>
      <w:r>
        <w:rPr>
          <w:color w:val="0D0D0D" w:themeColor="text1" w:themeTint="F2"/>
          <w:spacing w:val="3"/>
        </w:rPr>
        <w:t>Constitutional Law of India- MP Jain</w:t>
      </w:r>
    </w:p>
    <w:p w:rsidR="00DF7931" w:rsidRDefault="00DF7931" w:rsidP="00DF7931">
      <w:pPr>
        <w:pStyle w:val="NormalWeb"/>
        <w:numPr>
          <w:ilvl w:val="0"/>
          <w:numId w:val="6"/>
        </w:numPr>
        <w:shd w:val="clear" w:color="auto" w:fill="FFFFFF"/>
        <w:spacing w:line="480" w:lineRule="auto"/>
        <w:rPr>
          <w:color w:val="0D0D0D" w:themeColor="text1" w:themeTint="F2"/>
          <w:spacing w:val="3"/>
        </w:rPr>
      </w:pPr>
      <w:r>
        <w:rPr>
          <w:color w:val="0D0D0D" w:themeColor="text1" w:themeTint="F2"/>
          <w:spacing w:val="3"/>
        </w:rPr>
        <w:t xml:space="preserve">Indian </w:t>
      </w:r>
      <w:proofErr w:type="spellStart"/>
      <w:r>
        <w:rPr>
          <w:color w:val="0D0D0D" w:themeColor="text1" w:themeTint="F2"/>
          <w:spacing w:val="3"/>
        </w:rPr>
        <w:t>Kanoon</w:t>
      </w:r>
      <w:proofErr w:type="spellEnd"/>
    </w:p>
    <w:p w:rsidR="00DF7931" w:rsidRPr="00DF7931" w:rsidRDefault="00DF7931" w:rsidP="00DF7931">
      <w:pPr>
        <w:pStyle w:val="NormalWeb"/>
        <w:numPr>
          <w:ilvl w:val="0"/>
          <w:numId w:val="6"/>
        </w:numPr>
        <w:shd w:val="clear" w:color="auto" w:fill="FFFFFF"/>
        <w:spacing w:line="480" w:lineRule="auto"/>
        <w:rPr>
          <w:color w:val="0D0D0D" w:themeColor="text1" w:themeTint="F2"/>
          <w:spacing w:val="3"/>
        </w:rPr>
      </w:pPr>
      <w:r>
        <w:rPr>
          <w:color w:val="0D0D0D" w:themeColor="text1" w:themeTint="F2"/>
          <w:spacing w:val="3"/>
        </w:rPr>
        <w:t>Wikipedia</w:t>
      </w:r>
    </w:p>
    <w:sectPr w:rsidR="00DF7931" w:rsidRPr="00DF7931" w:rsidSect="00231AAA">
      <w:head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7D5" w:rsidRDefault="00B067D5" w:rsidP="002A4559">
      <w:pPr>
        <w:spacing w:after="0" w:line="240" w:lineRule="auto"/>
      </w:pPr>
      <w:r>
        <w:separator/>
      </w:r>
    </w:p>
  </w:endnote>
  <w:endnote w:type="continuationSeparator" w:id="0">
    <w:p w:rsidR="00B067D5" w:rsidRDefault="00B067D5" w:rsidP="002A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F26" w:rsidRPr="00316F26" w:rsidRDefault="00316F26" w:rsidP="00316F26">
    <w:pPr>
      <w:pStyle w:val="Footer"/>
      <w:jc w:val="center"/>
      <w:rPr>
        <w:rFonts w:ascii="Times New Roman" w:hAnsi="Times New Roman" w:cs="Times New Roman"/>
        <w:b/>
        <w:sz w:val="28"/>
        <w:szCs w:val="28"/>
      </w:rPr>
    </w:pPr>
    <w:r w:rsidRPr="00316F26">
      <w:rPr>
        <w:rFonts w:ascii="Times New Roman" w:hAnsi="Times New Roman" w:cs="Times New Roman"/>
        <w:b/>
        <w:sz w:val="28"/>
        <w:szCs w:val="28"/>
      </w:rPr>
      <w:t>Banasthali Vidyapith</w:t>
    </w:r>
  </w:p>
  <w:p w:rsidR="00316F26" w:rsidRPr="00316F26" w:rsidRDefault="00316F26" w:rsidP="00316F26">
    <w:pPr>
      <w:pStyle w:val="Footer"/>
      <w:jc w:val="center"/>
      <w:rPr>
        <w:rFonts w:ascii="Times New Roman" w:hAnsi="Times New Roman" w:cs="Times New Roman"/>
        <w:b/>
        <w:sz w:val="28"/>
        <w:szCs w:val="28"/>
      </w:rPr>
    </w:pPr>
    <w:r w:rsidRPr="00316F26">
      <w:rPr>
        <w:rFonts w:ascii="Times New Roman" w:hAnsi="Times New Roman" w:cs="Times New Roman"/>
        <w:b/>
        <w:sz w:val="28"/>
        <w:szCs w:val="28"/>
      </w:rPr>
      <w:t>Year 2019-2020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7D5" w:rsidRDefault="00B067D5" w:rsidP="002A4559">
      <w:pPr>
        <w:spacing w:after="0" w:line="240" w:lineRule="auto"/>
      </w:pPr>
      <w:r>
        <w:separator/>
      </w:r>
    </w:p>
  </w:footnote>
  <w:footnote w:type="continuationSeparator" w:id="0">
    <w:p w:rsidR="00B067D5" w:rsidRDefault="00B067D5" w:rsidP="002A4559">
      <w:pPr>
        <w:spacing w:after="0" w:line="240" w:lineRule="auto"/>
      </w:pPr>
      <w:r>
        <w:continuationSeparator/>
      </w:r>
    </w:p>
  </w:footnote>
  <w:footnote w:id="1">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Black’s Kaw Dictionary; [Source: </w:t>
      </w:r>
      <w:hyperlink r:id="rId1" w:history="1">
        <w:r w:rsidRPr="00C568AD">
          <w:rPr>
            <w:rStyle w:val="Hyperlink"/>
            <w:rFonts w:ascii="Times New Roman" w:hAnsi="Times New Roman" w:cs="Times New Roman"/>
            <w:color w:val="0D0D0D" w:themeColor="text1" w:themeTint="F2"/>
          </w:rPr>
          <w:t>https://thelawdictionary.org/labor/</w:t>
        </w:r>
      </w:hyperlink>
      <w:r w:rsidRPr="00C568AD">
        <w:rPr>
          <w:rFonts w:ascii="Times New Roman" w:hAnsi="Times New Roman" w:cs="Times New Roman"/>
          <w:color w:val="0D0D0D" w:themeColor="text1" w:themeTint="F2"/>
        </w:rPr>
        <w:t>]</w:t>
      </w:r>
    </w:p>
  </w:footnote>
  <w:footnote w:id="2">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Article 246(2) of Indian Constitution- </w:t>
      </w:r>
      <w:r w:rsidRPr="00C568AD">
        <w:rPr>
          <w:rFonts w:ascii="Times New Roman" w:hAnsi="Times New Roman" w:cs="Times New Roman"/>
          <w:color w:val="0D0D0D" w:themeColor="text1" w:themeTint="F2"/>
          <w:shd w:val="clear" w:color="auto" w:fill="FFFFFF"/>
        </w:rPr>
        <w:t>Notwithstanding anything in clause ( 3 ), Parliament, and, subject to clause ( 1 ), the Legislature of any State also, have power to make laws with respect to any of the matters enumerated in List III in the Seventh Schedule (in this Constitution referred to as the Concurrent List)</w:t>
      </w:r>
    </w:p>
  </w:footnote>
  <w:footnote w:id="3">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Part IV of the Constitution of India contains the provisions related to the Directive Principles of State Policy. [Source: </w:t>
      </w:r>
      <w:hyperlink r:id="rId2" w:history="1">
        <w:r w:rsidRPr="00C568AD">
          <w:rPr>
            <w:rStyle w:val="Hyperlink"/>
            <w:rFonts w:ascii="Times New Roman" w:hAnsi="Times New Roman" w:cs="Times New Roman"/>
            <w:color w:val="0D0D0D" w:themeColor="text1" w:themeTint="F2"/>
          </w:rPr>
          <w:t>https://www.mea.gov.in/Images/pdf1/Part4.pdf</w:t>
        </w:r>
      </w:hyperlink>
      <w:r w:rsidRPr="00C568AD">
        <w:rPr>
          <w:rFonts w:ascii="Times New Roman" w:hAnsi="Times New Roman" w:cs="Times New Roman"/>
          <w:color w:val="0D0D0D" w:themeColor="text1" w:themeTint="F2"/>
        </w:rPr>
        <w:t xml:space="preserve">] </w:t>
      </w:r>
    </w:p>
  </w:footnote>
  <w:footnote w:id="4">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Article 38 of the Indian Constitution [Source: </w:t>
      </w:r>
      <w:hyperlink r:id="rId3" w:history="1">
        <w:r w:rsidRPr="00C568AD">
          <w:rPr>
            <w:rStyle w:val="Hyperlink"/>
            <w:rFonts w:ascii="Times New Roman" w:hAnsi="Times New Roman" w:cs="Times New Roman"/>
            <w:color w:val="0D0D0D" w:themeColor="text1" w:themeTint="F2"/>
          </w:rPr>
          <w:t>https://indiankanoon.org/doc/1673816/</w:t>
        </w:r>
      </w:hyperlink>
      <w:r w:rsidRPr="00C568AD">
        <w:rPr>
          <w:rFonts w:ascii="Times New Roman" w:hAnsi="Times New Roman" w:cs="Times New Roman"/>
          <w:color w:val="0D0D0D" w:themeColor="text1" w:themeTint="F2"/>
        </w:rPr>
        <w:t>]</w:t>
      </w:r>
    </w:p>
  </w:footnote>
  <w:footnote w:id="5">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Reference: </w:t>
      </w:r>
      <w:hyperlink r:id="rId4" w:history="1">
        <w:r w:rsidRPr="00C568AD">
          <w:rPr>
            <w:rStyle w:val="Hyperlink"/>
            <w:rFonts w:ascii="Times New Roman" w:hAnsi="Times New Roman" w:cs="Times New Roman"/>
            <w:color w:val="0D0D0D" w:themeColor="text1" w:themeTint="F2"/>
          </w:rPr>
          <w:t>https://labour.gov.in/sites/default/files/THEINDUSTRIALDISPUTES_ACT1947_0.pdf</w:t>
        </w:r>
      </w:hyperlink>
    </w:p>
  </w:footnote>
  <w:footnote w:id="6">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Appropriate Government defined in Section 2(a) of IDA, 1947. [Source: </w:t>
      </w:r>
      <w:hyperlink r:id="rId5" w:history="1">
        <w:r w:rsidRPr="00C568AD">
          <w:rPr>
            <w:rStyle w:val="Hyperlink"/>
            <w:rFonts w:ascii="Times New Roman" w:hAnsi="Times New Roman" w:cs="Times New Roman"/>
            <w:color w:val="0D0D0D" w:themeColor="text1" w:themeTint="F2"/>
          </w:rPr>
          <w:t>https://indiankanoon.org/doc/1737494/</w:t>
        </w:r>
      </w:hyperlink>
      <w:r w:rsidRPr="00C568AD">
        <w:rPr>
          <w:rFonts w:ascii="Times New Roman" w:hAnsi="Times New Roman" w:cs="Times New Roman"/>
          <w:color w:val="0D0D0D" w:themeColor="text1" w:themeTint="F2"/>
        </w:rPr>
        <w:t>]</w:t>
      </w:r>
    </w:p>
  </w:footnote>
  <w:footnote w:id="7">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Reference: </w:t>
      </w:r>
      <w:hyperlink r:id="rId6" w:history="1">
        <w:r w:rsidRPr="00C568AD">
          <w:rPr>
            <w:rStyle w:val="Hyperlink"/>
            <w:rFonts w:ascii="Times New Roman" w:hAnsi="Times New Roman" w:cs="Times New Roman"/>
            <w:color w:val="0D0D0D" w:themeColor="text1" w:themeTint="F2"/>
          </w:rPr>
          <w:t>https://en.wikipedia.org/wiki/Minimum_Wages_Act_1948</w:t>
        </w:r>
      </w:hyperlink>
    </w:p>
  </w:footnote>
  <w:footnote w:id="8">
    <w:p w:rsidR="003261D5" w:rsidRPr="00C568AD" w:rsidRDefault="003261D5" w:rsidP="00C568AD">
      <w:pPr>
        <w:pStyle w:val="FootnoteText"/>
        <w:rPr>
          <w:rFonts w:ascii="Times New Roman" w:hAnsi="Times New Roman" w:cs="Times New Roman"/>
          <w:color w:val="0D0D0D" w:themeColor="text1" w:themeTint="F2"/>
        </w:rPr>
      </w:pPr>
      <w:r w:rsidRPr="00C568AD">
        <w:rPr>
          <w:rStyle w:val="FootnoteReference"/>
          <w:rFonts w:ascii="Times New Roman" w:hAnsi="Times New Roman" w:cs="Times New Roman"/>
          <w:color w:val="0D0D0D" w:themeColor="text1" w:themeTint="F2"/>
        </w:rPr>
        <w:footnoteRef/>
      </w:r>
      <w:r w:rsidRPr="00C568AD">
        <w:rPr>
          <w:rFonts w:ascii="Times New Roman" w:hAnsi="Times New Roman" w:cs="Times New Roman"/>
          <w:color w:val="0D0D0D" w:themeColor="text1" w:themeTint="F2"/>
        </w:rPr>
        <w:t xml:space="preserve"> Reference: </w:t>
      </w:r>
      <w:hyperlink r:id="rId7" w:history="1">
        <w:r w:rsidRPr="00C568AD">
          <w:rPr>
            <w:rStyle w:val="Hyperlink"/>
            <w:rFonts w:ascii="Times New Roman" w:hAnsi="Times New Roman" w:cs="Times New Roman"/>
            <w:color w:val="0D0D0D" w:themeColor="text1" w:themeTint="F2"/>
          </w:rPr>
          <w:t>https://labour.gov.in/sites/default/files/ThePaymentofWagesAct1936_0.pdf</w:t>
        </w:r>
      </w:hyperlink>
    </w:p>
  </w:footnote>
  <w:footnote w:id="9">
    <w:p w:rsidR="003261D5" w:rsidRDefault="003261D5">
      <w:pPr>
        <w:pStyle w:val="FootnoteText"/>
      </w:pPr>
      <w:r>
        <w:rPr>
          <w:rStyle w:val="FootnoteReference"/>
        </w:rPr>
        <w:footnoteRef/>
      </w:r>
      <w:r>
        <w:t xml:space="preserve"> Strikes [Source: </w:t>
      </w:r>
      <w:hyperlink r:id="rId8" w:history="1">
        <w:r>
          <w:rPr>
            <w:rStyle w:val="Hyperlink"/>
          </w:rPr>
          <w:t>https://indiankanoon.org/doc/7552/</w:t>
        </w:r>
      </w:hyperlink>
      <w:r>
        <w:t>]</w:t>
      </w:r>
    </w:p>
  </w:footnote>
  <w:footnote w:id="10">
    <w:p w:rsidR="003261D5" w:rsidRPr="00150F9D" w:rsidRDefault="003261D5" w:rsidP="00150F9D">
      <w:pPr>
        <w:pStyle w:val="HTMLPreformatted"/>
        <w:jc w:val="both"/>
        <w:rPr>
          <w:color w:val="000000"/>
          <w:sz w:val="24"/>
          <w:szCs w:val="24"/>
        </w:rPr>
      </w:pPr>
      <w:r>
        <w:rPr>
          <w:rStyle w:val="FootnoteReference"/>
        </w:rPr>
        <w:footnoteRef/>
      </w:r>
      <w:r>
        <w:t xml:space="preserve"> </w:t>
      </w:r>
      <w:proofErr w:type="gramStart"/>
      <w:r w:rsidRPr="00150F9D">
        <w:rPr>
          <w:rFonts w:ascii="Times New Roman" w:hAnsi="Times New Roman" w:cs="Times New Roman"/>
          <w:bCs/>
          <w:color w:val="000000"/>
          <w:shd w:val="clear" w:color="auto" w:fill="FFFFFF"/>
        </w:rPr>
        <w:t xml:space="preserve">Nagpur </w:t>
      </w:r>
      <w:proofErr w:type="spellStart"/>
      <w:r w:rsidRPr="00150F9D">
        <w:rPr>
          <w:rFonts w:ascii="Times New Roman" w:hAnsi="Times New Roman" w:cs="Times New Roman"/>
          <w:bCs/>
          <w:color w:val="000000"/>
          <w:shd w:val="clear" w:color="auto" w:fill="FFFFFF"/>
        </w:rPr>
        <w:t>Vinkar</w:t>
      </w:r>
      <w:proofErr w:type="spellEnd"/>
      <w:r w:rsidRPr="00150F9D">
        <w:rPr>
          <w:rFonts w:ascii="Times New Roman" w:hAnsi="Times New Roman" w:cs="Times New Roman"/>
          <w:bCs/>
          <w:color w:val="000000"/>
          <w:shd w:val="clear" w:color="auto" w:fill="FFFFFF"/>
        </w:rPr>
        <w:t xml:space="preserve"> </w:t>
      </w:r>
      <w:proofErr w:type="spellStart"/>
      <w:r w:rsidRPr="00150F9D">
        <w:rPr>
          <w:rFonts w:ascii="Times New Roman" w:hAnsi="Times New Roman" w:cs="Times New Roman"/>
          <w:bCs/>
          <w:color w:val="000000"/>
          <w:shd w:val="clear" w:color="auto" w:fill="FFFFFF"/>
        </w:rPr>
        <w:t>Sahakari</w:t>
      </w:r>
      <w:proofErr w:type="spellEnd"/>
      <w:r w:rsidRPr="00150F9D">
        <w:rPr>
          <w:rFonts w:ascii="Times New Roman" w:hAnsi="Times New Roman" w:cs="Times New Roman"/>
          <w:bCs/>
          <w:color w:val="000000"/>
          <w:shd w:val="clear" w:color="auto" w:fill="FFFFFF"/>
        </w:rPr>
        <w:t xml:space="preserve"> Soot </w:t>
      </w:r>
      <w:proofErr w:type="spellStart"/>
      <w:r w:rsidRPr="00150F9D">
        <w:rPr>
          <w:rFonts w:ascii="Times New Roman" w:hAnsi="Times New Roman" w:cs="Times New Roman"/>
          <w:bCs/>
          <w:color w:val="000000"/>
          <w:shd w:val="clear" w:color="auto" w:fill="FFFFFF"/>
        </w:rPr>
        <w:t>Girni</w:t>
      </w:r>
      <w:proofErr w:type="spellEnd"/>
      <w:r w:rsidRPr="00150F9D">
        <w:rPr>
          <w:rFonts w:ascii="Times New Roman" w:hAnsi="Times New Roman" w:cs="Times New Roman"/>
          <w:bCs/>
          <w:color w:val="000000"/>
          <w:shd w:val="clear" w:color="auto" w:fill="FFFFFF"/>
        </w:rPr>
        <w:t xml:space="preserve"> </w:t>
      </w:r>
      <w:proofErr w:type="spellStart"/>
      <w:r w:rsidRPr="00150F9D">
        <w:rPr>
          <w:rFonts w:ascii="Times New Roman" w:hAnsi="Times New Roman" w:cs="Times New Roman"/>
          <w:bCs/>
          <w:color w:val="000000"/>
          <w:shd w:val="clear" w:color="auto" w:fill="FFFFFF"/>
        </w:rPr>
        <w:t>vs</w:t>
      </w:r>
      <w:proofErr w:type="spellEnd"/>
      <w:r w:rsidRPr="00150F9D">
        <w:rPr>
          <w:rFonts w:ascii="Times New Roman" w:hAnsi="Times New Roman" w:cs="Times New Roman"/>
          <w:bCs/>
          <w:color w:val="000000"/>
          <w:shd w:val="clear" w:color="auto" w:fill="FFFFFF"/>
        </w:rPr>
        <w:t xml:space="preserve"> </w:t>
      </w:r>
      <w:proofErr w:type="spellStart"/>
      <w:r w:rsidRPr="00150F9D">
        <w:rPr>
          <w:rFonts w:ascii="Times New Roman" w:hAnsi="Times New Roman" w:cs="Times New Roman"/>
          <w:bCs/>
          <w:color w:val="000000"/>
          <w:shd w:val="clear" w:color="auto" w:fill="FFFFFF"/>
        </w:rPr>
        <w:t>Rashtriya</w:t>
      </w:r>
      <w:proofErr w:type="spellEnd"/>
      <w:r w:rsidRPr="00150F9D">
        <w:rPr>
          <w:rFonts w:ascii="Times New Roman" w:hAnsi="Times New Roman" w:cs="Times New Roman"/>
          <w:bCs/>
          <w:color w:val="000000"/>
          <w:shd w:val="clear" w:color="auto" w:fill="FFFFFF"/>
        </w:rPr>
        <w:t xml:space="preserve"> Mill </w:t>
      </w:r>
      <w:proofErr w:type="spellStart"/>
      <w:r w:rsidRPr="00150F9D">
        <w:rPr>
          <w:rFonts w:ascii="Times New Roman" w:hAnsi="Times New Roman" w:cs="Times New Roman"/>
          <w:bCs/>
          <w:color w:val="000000"/>
          <w:shd w:val="clear" w:color="auto" w:fill="FFFFFF"/>
        </w:rPr>
        <w:t>Mazdoor</w:t>
      </w:r>
      <w:proofErr w:type="spellEnd"/>
      <w:r w:rsidRPr="00150F9D">
        <w:rPr>
          <w:rFonts w:ascii="Times New Roman" w:hAnsi="Times New Roman" w:cs="Times New Roman"/>
          <w:bCs/>
          <w:color w:val="000000"/>
          <w:shd w:val="clear" w:color="auto" w:fill="FFFFFF"/>
        </w:rPr>
        <w:t xml:space="preserve"> </w:t>
      </w:r>
      <w:proofErr w:type="spellStart"/>
      <w:r w:rsidRPr="00150F9D">
        <w:rPr>
          <w:rFonts w:ascii="Times New Roman" w:hAnsi="Times New Roman" w:cs="Times New Roman"/>
          <w:bCs/>
          <w:color w:val="000000"/>
          <w:shd w:val="clear" w:color="auto" w:fill="FFFFFF"/>
        </w:rPr>
        <w:t>Sangh</w:t>
      </w:r>
      <w:proofErr w:type="spellEnd"/>
      <w:r w:rsidRPr="00150F9D">
        <w:rPr>
          <w:rFonts w:ascii="Times New Roman" w:hAnsi="Times New Roman" w:cs="Times New Roman"/>
          <w:bCs/>
          <w:color w:val="000000"/>
          <w:shd w:val="clear" w:color="auto" w:fill="FFFFFF"/>
        </w:rPr>
        <w:t xml:space="preserve">; </w:t>
      </w:r>
      <w:r w:rsidRPr="00150F9D">
        <w:rPr>
          <w:rFonts w:ascii="Times New Roman" w:hAnsi="Times New Roman" w:cs="Times New Roman"/>
          <w:color w:val="000000"/>
        </w:rPr>
        <w:t>WRIT PETITION NO.</w:t>
      </w:r>
      <w:proofErr w:type="gramEnd"/>
      <w:r w:rsidRPr="00150F9D">
        <w:rPr>
          <w:rFonts w:ascii="Times New Roman" w:hAnsi="Times New Roman" w:cs="Times New Roman"/>
          <w:color w:val="000000"/>
        </w:rPr>
        <w:t xml:space="preserve"> 3234 OF 2006</w:t>
      </w:r>
    </w:p>
    <w:p w:rsidR="003261D5" w:rsidRDefault="003261D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297443"/>
      <w:docPartObj>
        <w:docPartGallery w:val="Page Numbers (Top of Page)"/>
        <w:docPartUnique/>
      </w:docPartObj>
    </w:sdtPr>
    <w:sdtEndPr>
      <w:rPr>
        <w:noProof/>
      </w:rPr>
    </w:sdtEndPr>
    <w:sdtContent>
      <w:p w:rsidR="00231AAA" w:rsidRDefault="00231AAA">
        <w:pPr>
          <w:pStyle w:val="Header"/>
          <w:jc w:val="right"/>
        </w:pPr>
        <w:r>
          <w:fldChar w:fldCharType="begin"/>
        </w:r>
        <w:r>
          <w:instrText xml:space="preserve"> PAGE   \* MERGEFORMAT </w:instrText>
        </w:r>
        <w:r>
          <w:fldChar w:fldCharType="separate"/>
        </w:r>
        <w:r w:rsidR="006474D6">
          <w:rPr>
            <w:noProof/>
          </w:rPr>
          <w:t>1</w:t>
        </w:r>
        <w:r>
          <w:rPr>
            <w:noProof/>
          </w:rPr>
          <w:fldChar w:fldCharType="end"/>
        </w:r>
      </w:p>
    </w:sdtContent>
  </w:sdt>
  <w:p w:rsidR="00231AAA" w:rsidRDefault="00231A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17AD"/>
    <w:multiLevelType w:val="hybridMultilevel"/>
    <w:tmpl w:val="77A471F2"/>
    <w:lvl w:ilvl="0" w:tplc="E132ED40">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7D92F2E"/>
    <w:multiLevelType w:val="hybridMultilevel"/>
    <w:tmpl w:val="61DEE0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BB76196"/>
    <w:multiLevelType w:val="hybridMultilevel"/>
    <w:tmpl w:val="E99CBFF8"/>
    <w:lvl w:ilvl="0" w:tplc="40090009">
      <w:start w:val="1"/>
      <w:numFmt w:val="bullet"/>
      <w:lvlText w:val=""/>
      <w:lvlJc w:val="left"/>
      <w:pPr>
        <w:ind w:left="644" w:hanging="360"/>
      </w:pPr>
      <w:rPr>
        <w:rFonts w:ascii="Wingdings" w:hAnsi="Wingdings" w:hint="default"/>
      </w:rPr>
    </w:lvl>
    <w:lvl w:ilvl="1" w:tplc="40090003" w:tentative="1">
      <w:start w:val="1"/>
      <w:numFmt w:val="bullet"/>
      <w:lvlText w:val="o"/>
      <w:lvlJc w:val="left"/>
      <w:pPr>
        <w:ind w:left="1364" w:hanging="360"/>
      </w:pPr>
      <w:rPr>
        <w:rFonts w:ascii="Courier New" w:hAnsi="Courier New" w:cs="Courier New" w:hint="default"/>
      </w:rPr>
    </w:lvl>
    <w:lvl w:ilvl="2" w:tplc="40090005" w:tentative="1">
      <w:start w:val="1"/>
      <w:numFmt w:val="bullet"/>
      <w:lvlText w:val=""/>
      <w:lvlJc w:val="left"/>
      <w:pPr>
        <w:ind w:left="2084" w:hanging="360"/>
      </w:pPr>
      <w:rPr>
        <w:rFonts w:ascii="Wingdings" w:hAnsi="Wingdings" w:hint="default"/>
      </w:rPr>
    </w:lvl>
    <w:lvl w:ilvl="3" w:tplc="40090001" w:tentative="1">
      <w:start w:val="1"/>
      <w:numFmt w:val="bullet"/>
      <w:lvlText w:val=""/>
      <w:lvlJc w:val="left"/>
      <w:pPr>
        <w:ind w:left="2804" w:hanging="360"/>
      </w:pPr>
      <w:rPr>
        <w:rFonts w:ascii="Symbol" w:hAnsi="Symbol" w:hint="default"/>
      </w:rPr>
    </w:lvl>
    <w:lvl w:ilvl="4" w:tplc="40090003" w:tentative="1">
      <w:start w:val="1"/>
      <w:numFmt w:val="bullet"/>
      <w:lvlText w:val="o"/>
      <w:lvlJc w:val="left"/>
      <w:pPr>
        <w:ind w:left="3524" w:hanging="360"/>
      </w:pPr>
      <w:rPr>
        <w:rFonts w:ascii="Courier New" w:hAnsi="Courier New" w:cs="Courier New" w:hint="default"/>
      </w:rPr>
    </w:lvl>
    <w:lvl w:ilvl="5" w:tplc="40090005" w:tentative="1">
      <w:start w:val="1"/>
      <w:numFmt w:val="bullet"/>
      <w:lvlText w:val=""/>
      <w:lvlJc w:val="left"/>
      <w:pPr>
        <w:ind w:left="4244" w:hanging="360"/>
      </w:pPr>
      <w:rPr>
        <w:rFonts w:ascii="Wingdings" w:hAnsi="Wingdings" w:hint="default"/>
      </w:rPr>
    </w:lvl>
    <w:lvl w:ilvl="6" w:tplc="40090001" w:tentative="1">
      <w:start w:val="1"/>
      <w:numFmt w:val="bullet"/>
      <w:lvlText w:val=""/>
      <w:lvlJc w:val="left"/>
      <w:pPr>
        <w:ind w:left="4964" w:hanging="360"/>
      </w:pPr>
      <w:rPr>
        <w:rFonts w:ascii="Symbol" w:hAnsi="Symbol" w:hint="default"/>
      </w:rPr>
    </w:lvl>
    <w:lvl w:ilvl="7" w:tplc="40090003" w:tentative="1">
      <w:start w:val="1"/>
      <w:numFmt w:val="bullet"/>
      <w:lvlText w:val="o"/>
      <w:lvlJc w:val="left"/>
      <w:pPr>
        <w:ind w:left="5684" w:hanging="360"/>
      </w:pPr>
      <w:rPr>
        <w:rFonts w:ascii="Courier New" w:hAnsi="Courier New" w:cs="Courier New" w:hint="default"/>
      </w:rPr>
    </w:lvl>
    <w:lvl w:ilvl="8" w:tplc="40090005" w:tentative="1">
      <w:start w:val="1"/>
      <w:numFmt w:val="bullet"/>
      <w:lvlText w:val=""/>
      <w:lvlJc w:val="left"/>
      <w:pPr>
        <w:ind w:left="6404" w:hanging="360"/>
      </w:pPr>
      <w:rPr>
        <w:rFonts w:ascii="Wingdings" w:hAnsi="Wingdings" w:hint="default"/>
      </w:rPr>
    </w:lvl>
  </w:abstractNum>
  <w:abstractNum w:abstractNumId="3">
    <w:nsid w:val="26293A0A"/>
    <w:multiLevelType w:val="hybridMultilevel"/>
    <w:tmpl w:val="A12CBB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0EA70C7"/>
    <w:multiLevelType w:val="hybridMultilevel"/>
    <w:tmpl w:val="948AEF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5E68078C"/>
    <w:multiLevelType w:val="hybridMultilevel"/>
    <w:tmpl w:val="569AD55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8C8"/>
    <w:rsid w:val="000969DA"/>
    <w:rsid w:val="000C78C8"/>
    <w:rsid w:val="00150F9D"/>
    <w:rsid w:val="00231AAA"/>
    <w:rsid w:val="002915C5"/>
    <w:rsid w:val="002A4559"/>
    <w:rsid w:val="00316F26"/>
    <w:rsid w:val="003261D5"/>
    <w:rsid w:val="003627B8"/>
    <w:rsid w:val="00473970"/>
    <w:rsid w:val="004931B2"/>
    <w:rsid w:val="004B0CD7"/>
    <w:rsid w:val="004E615B"/>
    <w:rsid w:val="00506032"/>
    <w:rsid w:val="005F571A"/>
    <w:rsid w:val="00603C84"/>
    <w:rsid w:val="006312D4"/>
    <w:rsid w:val="006474D6"/>
    <w:rsid w:val="00652298"/>
    <w:rsid w:val="006A2733"/>
    <w:rsid w:val="006D69AE"/>
    <w:rsid w:val="00777A38"/>
    <w:rsid w:val="007815B3"/>
    <w:rsid w:val="008E375D"/>
    <w:rsid w:val="009054DB"/>
    <w:rsid w:val="0093460C"/>
    <w:rsid w:val="009366C1"/>
    <w:rsid w:val="0094277C"/>
    <w:rsid w:val="00953A00"/>
    <w:rsid w:val="009976BF"/>
    <w:rsid w:val="00A10753"/>
    <w:rsid w:val="00A23912"/>
    <w:rsid w:val="00A45220"/>
    <w:rsid w:val="00A822DF"/>
    <w:rsid w:val="00B0242C"/>
    <w:rsid w:val="00B067D5"/>
    <w:rsid w:val="00C14D27"/>
    <w:rsid w:val="00C568AD"/>
    <w:rsid w:val="00C670E6"/>
    <w:rsid w:val="00D23E53"/>
    <w:rsid w:val="00D476E6"/>
    <w:rsid w:val="00DF79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A45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559"/>
    <w:rPr>
      <w:sz w:val="20"/>
      <w:szCs w:val="20"/>
    </w:rPr>
  </w:style>
  <w:style w:type="character" w:styleId="FootnoteReference">
    <w:name w:val="footnote reference"/>
    <w:basedOn w:val="DefaultParagraphFont"/>
    <w:uiPriority w:val="99"/>
    <w:semiHidden/>
    <w:unhideWhenUsed/>
    <w:rsid w:val="002A4559"/>
    <w:rPr>
      <w:vertAlign w:val="superscript"/>
    </w:rPr>
  </w:style>
  <w:style w:type="character" w:styleId="Hyperlink">
    <w:name w:val="Hyperlink"/>
    <w:basedOn w:val="DefaultParagraphFont"/>
    <w:uiPriority w:val="99"/>
    <w:unhideWhenUsed/>
    <w:rsid w:val="002A4559"/>
    <w:rPr>
      <w:color w:val="0000FF"/>
      <w:u w:val="single"/>
    </w:rPr>
  </w:style>
  <w:style w:type="paragraph" w:styleId="NormalWeb">
    <w:name w:val="Normal (Web)"/>
    <w:basedOn w:val="Normal"/>
    <w:uiPriority w:val="99"/>
    <w:unhideWhenUsed/>
    <w:rsid w:val="00150F9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yetidone">
    <w:name w:val="_yeti_done"/>
    <w:basedOn w:val="Normal"/>
    <w:rsid w:val="00150F9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50F9D"/>
    <w:rPr>
      <w:b/>
      <w:bCs/>
    </w:rPr>
  </w:style>
  <w:style w:type="paragraph" w:styleId="HTMLPreformatted">
    <w:name w:val="HTML Preformatted"/>
    <w:basedOn w:val="Normal"/>
    <w:link w:val="HTMLPreformattedChar"/>
    <w:uiPriority w:val="99"/>
    <w:semiHidden/>
    <w:unhideWhenUsed/>
    <w:rsid w:val="00150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150F9D"/>
    <w:rPr>
      <w:rFonts w:ascii="Courier New" w:eastAsia="Times New Roman" w:hAnsi="Courier New" w:cs="Courier New"/>
      <w:sz w:val="20"/>
      <w:szCs w:val="20"/>
      <w:lang w:eastAsia="en-IN"/>
    </w:rPr>
  </w:style>
  <w:style w:type="character" w:styleId="FollowedHyperlink">
    <w:name w:val="FollowedHyperlink"/>
    <w:basedOn w:val="DefaultParagraphFont"/>
    <w:uiPriority w:val="99"/>
    <w:semiHidden/>
    <w:unhideWhenUsed/>
    <w:rsid w:val="009054DB"/>
    <w:rPr>
      <w:color w:val="800080" w:themeColor="followedHyperlink"/>
      <w:u w:val="single"/>
    </w:rPr>
  </w:style>
  <w:style w:type="paragraph" w:styleId="ListParagraph">
    <w:name w:val="List Paragraph"/>
    <w:basedOn w:val="Normal"/>
    <w:uiPriority w:val="34"/>
    <w:qFormat/>
    <w:rsid w:val="00652298"/>
    <w:pPr>
      <w:ind w:left="720"/>
      <w:contextualSpacing/>
    </w:pPr>
  </w:style>
  <w:style w:type="paragraph" w:styleId="BalloonText">
    <w:name w:val="Balloon Text"/>
    <w:basedOn w:val="Normal"/>
    <w:link w:val="BalloonTextChar"/>
    <w:uiPriority w:val="99"/>
    <w:semiHidden/>
    <w:unhideWhenUsed/>
    <w:rsid w:val="00777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A38"/>
    <w:rPr>
      <w:rFonts w:ascii="Tahoma" w:hAnsi="Tahoma" w:cs="Tahoma"/>
      <w:sz w:val="16"/>
      <w:szCs w:val="16"/>
    </w:rPr>
  </w:style>
  <w:style w:type="paragraph" w:styleId="Header">
    <w:name w:val="header"/>
    <w:basedOn w:val="Normal"/>
    <w:link w:val="HeaderChar"/>
    <w:uiPriority w:val="99"/>
    <w:unhideWhenUsed/>
    <w:rsid w:val="00316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F26"/>
  </w:style>
  <w:style w:type="paragraph" w:styleId="Footer">
    <w:name w:val="footer"/>
    <w:basedOn w:val="Normal"/>
    <w:link w:val="FooterChar"/>
    <w:uiPriority w:val="99"/>
    <w:unhideWhenUsed/>
    <w:rsid w:val="00316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F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A45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559"/>
    <w:rPr>
      <w:sz w:val="20"/>
      <w:szCs w:val="20"/>
    </w:rPr>
  </w:style>
  <w:style w:type="character" w:styleId="FootnoteReference">
    <w:name w:val="footnote reference"/>
    <w:basedOn w:val="DefaultParagraphFont"/>
    <w:uiPriority w:val="99"/>
    <w:semiHidden/>
    <w:unhideWhenUsed/>
    <w:rsid w:val="002A4559"/>
    <w:rPr>
      <w:vertAlign w:val="superscript"/>
    </w:rPr>
  </w:style>
  <w:style w:type="character" w:styleId="Hyperlink">
    <w:name w:val="Hyperlink"/>
    <w:basedOn w:val="DefaultParagraphFont"/>
    <w:uiPriority w:val="99"/>
    <w:unhideWhenUsed/>
    <w:rsid w:val="002A4559"/>
    <w:rPr>
      <w:color w:val="0000FF"/>
      <w:u w:val="single"/>
    </w:rPr>
  </w:style>
  <w:style w:type="paragraph" w:styleId="NormalWeb">
    <w:name w:val="Normal (Web)"/>
    <w:basedOn w:val="Normal"/>
    <w:uiPriority w:val="99"/>
    <w:unhideWhenUsed/>
    <w:rsid w:val="00150F9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yetidone">
    <w:name w:val="_yeti_done"/>
    <w:basedOn w:val="Normal"/>
    <w:rsid w:val="00150F9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150F9D"/>
    <w:rPr>
      <w:b/>
      <w:bCs/>
    </w:rPr>
  </w:style>
  <w:style w:type="paragraph" w:styleId="HTMLPreformatted">
    <w:name w:val="HTML Preformatted"/>
    <w:basedOn w:val="Normal"/>
    <w:link w:val="HTMLPreformattedChar"/>
    <w:uiPriority w:val="99"/>
    <w:semiHidden/>
    <w:unhideWhenUsed/>
    <w:rsid w:val="00150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150F9D"/>
    <w:rPr>
      <w:rFonts w:ascii="Courier New" w:eastAsia="Times New Roman" w:hAnsi="Courier New" w:cs="Courier New"/>
      <w:sz w:val="20"/>
      <w:szCs w:val="20"/>
      <w:lang w:eastAsia="en-IN"/>
    </w:rPr>
  </w:style>
  <w:style w:type="character" w:styleId="FollowedHyperlink">
    <w:name w:val="FollowedHyperlink"/>
    <w:basedOn w:val="DefaultParagraphFont"/>
    <w:uiPriority w:val="99"/>
    <w:semiHidden/>
    <w:unhideWhenUsed/>
    <w:rsid w:val="009054DB"/>
    <w:rPr>
      <w:color w:val="800080" w:themeColor="followedHyperlink"/>
      <w:u w:val="single"/>
    </w:rPr>
  </w:style>
  <w:style w:type="paragraph" w:styleId="ListParagraph">
    <w:name w:val="List Paragraph"/>
    <w:basedOn w:val="Normal"/>
    <w:uiPriority w:val="34"/>
    <w:qFormat/>
    <w:rsid w:val="00652298"/>
    <w:pPr>
      <w:ind w:left="720"/>
      <w:contextualSpacing/>
    </w:pPr>
  </w:style>
  <w:style w:type="paragraph" w:styleId="BalloonText">
    <w:name w:val="Balloon Text"/>
    <w:basedOn w:val="Normal"/>
    <w:link w:val="BalloonTextChar"/>
    <w:uiPriority w:val="99"/>
    <w:semiHidden/>
    <w:unhideWhenUsed/>
    <w:rsid w:val="00777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A38"/>
    <w:rPr>
      <w:rFonts w:ascii="Tahoma" w:hAnsi="Tahoma" w:cs="Tahoma"/>
      <w:sz w:val="16"/>
      <w:szCs w:val="16"/>
    </w:rPr>
  </w:style>
  <w:style w:type="paragraph" w:styleId="Header">
    <w:name w:val="header"/>
    <w:basedOn w:val="Normal"/>
    <w:link w:val="HeaderChar"/>
    <w:uiPriority w:val="99"/>
    <w:unhideWhenUsed/>
    <w:rsid w:val="00316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F26"/>
  </w:style>
  <w:style w:type="paragraph" w:styleId="Footer">
    <w:name w:val="footer"/>
    <w:basedOn w:val="Normal"/>
    <w:link w:val="FooterChar"/>
    <w:uiPriority w:val="99"/>
    <w:unhideWhenUsed/>
    <w:rsid w:val="00316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1123">
      <w:bodyDiv w:val="1"/>
      <w:marLeft w:val="0"/>
      <w:marRight w:val="0"/>
      <w:marTop w:val="0"/>
      <w:marBottom w:val="0"/>
      <w:divBdr>
        <w:top w:val="none" w:sz="0" w:space="0" w:color="auto"/>
        <w:left w:val="none" w:sz="0" w:space="0" w:color="auto"/>
        <w:bottom w:val="none" w:sz="0" w:space="0" w:color="auto"/>
        <w:right w:val="none" w:sz="0" w:space="0" w:color="auto"/>
      </w:divBdr>
    </w:div>
    <w:div w:id="172124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labour.bih.nic.in/acts/contract_labour_regulation_and_abolition_act_1970.pdf" TargetMode="External"/><Relationship Id="rId4" Type="http://schemas.microsoft.com/office/2007/relationships/stylesWithEffects" Target="stylesWithEffects.xml"/><Relationship Id="rId9" Type="http://schemas.openxmlformats.org/officeDocument/2006/relationships/hyperlink" Target="https://labour.gov.in/sites/default/files/THEINDUSTRIALDISPUTES_ACT1947_0.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indiankanoon.org/doc/7552/" TargetMode="External"/><Relationship Id="rId3" Type="http://schemas.openxmlformats.org/officeDocument/2006/relationships/hyperlink" Target="https://indiankanoon.org/doc/1673816/" TargetMode="External"/><Relationship Id="rId7" Type="http://schemas.openxmlformats.org/officeDocument/2006/relationships/hyperlink" Target="https://labour.gov.in/sites/default/files/ThePaymentofWagesAct1936_0.pdf" TargetMode="External"/><Relationship Id="rId2" Type="http://schemas.openxmlformats.org/officeDocument/2006/relationships/hyperlink" Target="https://www.mea.gov.in/Images/pdf1/Part4.pdf" TargetMode="External"/><Relationship Id="rId1" Type="http://schemas.openxmlformats.org/officeDocument/2006/relationships/hyperlink" Target="https://thelawdictionary.org/labor/" TargetMode="External"/><Relationship Id="rId6" Type="http://schemas.openxmlformats.org/officeDocument/2006/relationships/hyperlink" Target="https://en.wikipedia.org/wiki/Minimum_Wages_Act_1948" TargetMode="External"/><Relationship Id="rId5" Type="http://schemas.openxmlformats.org/officeDocument/2006/relationships/hyperlink" Target="https://indiankanoon.org/doc/1737494/" TargetMode="External"/><Relationship Id="rId4" Type="http://schemas.openxmlformats.org/officeDocument/2006/relationships/hyperlink" Target="https://labour.gov.in/sites/default/files/THEINDUSTRIALDISPUTES_ACT1947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D6C80-5D59-42E5-B545-CFEE79D6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9</Pages>
  <Words>2776</Words>
  <Characters>15828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2019-10-05T09:51:00Z</dcterms:created>
  <dcterms:modified xsi:type="dcterms:W3CDTF">2020-04-12T15:33:00Z</dcterms:modified>
</cp:coreProperties>
</file>