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758" w:rsidRPr="00792DFB" w:rsidRDefault="00E97E44" w:rsidP="00EB33DD">
      <w:pPr>
        <w:jc w:val="both"/>
        <w:rPr>
          <w:rFonts w:ascii="Times New Roman" w:hAnsi="Times New Roman" w:cs="Times New Roman"/>
          <w:b/>
          <w:i/>
          <w:sz w:val="24"/>
          <w:szCs w:val="24"/>
          <w:u w:val="single"/>
          <w:lang w:val="en-US"/>
        </w:rPr>
      </w:pPr>
      <w:r>
        <w:rPr>
          <w:rFonts w:ascii="Times New Roman" w:hAnsi="Times New Roman" w:cs="Times New Roman"/>
          <w:b/>
          <w:i/>
          <w:sz w:val="24"/>
          <w:szCs w:val="24"/>
          <w:u w:val="single"/>
          <w:lang w:val="en-US"/>
        </w:rPr>
        <w:t>THE PROSPECTIVE OF RTI AMENDMENTS 2019</w:t>
      </w:r>
    </w:p>
    <w:p w:rsidR="000D4F62" w:rsidRDefault="000D4F62"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The RTI Act, 2005 was introduced with the object to bring transparency in the working system and to set up a system of accountability by public authorities. One of the key requirements of democracy is informed citizens. The RTI portal was established with an idea that the citizens can search for getting a quick response provided that the information given is authentic. The RTI was just oxygen for democracy.</w:t>
      </w:r>
      <w:r w:rsidR="00937492">
        <w:rPr>
          <w:rFonts w:ascii="Times New Roman" w:hAnsi="Times New Roman" w:cs="Times New Roman"/>
          <w:sz w:val="24"/>
          <w:szCs w:val="24"/>
          <w:lang w:val="en-US"/>
        </w:rPr>
        <w:t xml:space="preserve"> This portal gives access to information held by public bodies. It is an integral pa</w:t>
      </w:r>
      <w:r w:rsidR="007E40A9">
        <w:rPr>
          <w:rFonts w:ascii="Times New Roman" w:hAnsi="Times New Roman" w:cs="Times New Roman"/>
          <w:sz w:val="24"/>
          <w:szCs w:val="24"/>
          <w:lang w:val="en-US"/>
        </w:rPr>
        <w:t>rt of fundamental right of freedom of speech and expression, as well as by Article 19 of Universal Declaration of Human rights (1948).</w:t>
      </w:r>
    </w:p>
    <w:p w:rsidR="000D4F62" w:rsidRPr="00792DFB" w:rsidRDefault="000D4F62" w:rsidP="00EB33DD">
      <w:pPr>
        <w:jc w:val="both"/>
        <w:rPr>
          <w:rFonts w:ascii="Times New Roman" w:hAnsi="Times New Roman" w:cs="Times New Roman"/>
          <w:i/>
          <w:sz w:val="24"/>
          <w:szCs w:val="24"/>
          <w:u w:val="single"/>
          <w:lang w:val="en-US"/>
        </w:rPr>
      </w:pPr>
      <w:r w:rsidRPr="00792DFB">
        <w:rPr>
          <w:rFonts w:ascii="Times New Roman" w:hAnsi="Times New Roman" w:cs="Times New Roman"/>
          <w:i/>
          <w:sz w:val="24"/>
          <w:szCs w:val="24"/>
          <w:u w:val="single"/>
          <w:lang w:val="en-US"/>
        </w:rPr>
        <w:t>CHANGES IN</w:t>
      </w:r>
      <w:r w:rsidR="006049FA" w:rsidRPr="00792DFB">
        <w:rPr>
          <w:rFonts w:ascii="Times New Roman" w:hAnsi="Times New Roman" w:cs="Times New Roman"/>
          <w:i/>
          <w:sz w:val="24"/>
          <w:szCs w:val="24"/>
          <w:u w:val="single"/>
          <w:lang w:val="en-US"/>
        </w:rPr>
        <w:t>TRODUCED IN</w:t>
      </w:r>
      <w:r w:rsidRPr="00792DFB">
        <w:rPr>
          <w:rFonts w:ascii="Times New Roman" w:hAnsi="Times New Roman" w:cs="Times New Roman"/>
          <w:i/>
          <w:sz w:val="24"/>
          <w:szCs w:val="24"/>
          <w:u w:val="single"/>
          <w:lang w:val="en-US"/>
        </w:rPr>
        <w:t xml:space="preserve"> RTI BY THE AMENDMENT</w:t>
      </w:r>
    </w:p>
    <w:p w:rsidR="000D4F62" w:rsidRDefault="000D4F62"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The amendment has bought two major changes in the act. The bill amends Section 13 and 16 of RTI Act, 2005.</w:t>
      </w:r>
    </w:p>
    <w:p w:rsidR="000D4F62" w:rsidRDefault="000D4F62" w:rsidP="00EB33DD">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term of central Chief Information Commissioners (CICs) </w:t>
      </w:r>
      <w:r w:rsidR="002C04A8">
        <w:rPr>
          <w:rFonts w:ascii="Times New Roman" w:hAnsi="Times New Roman" w:cs="Times New Roman"/>
          <w:sz w:val="24"/>
          <w:szCs w:val="24"/>
          <w:lang w:val="en-US"/>
        </w:rPr>
        <w:t>and S</w:t>
      </w:r>
      <w:r w:rsidR="005C1255">
        <w:rPr>
          <w:rFonts w:ascii="Times New Roman" w:hAnsi="Times New Roman" w:cs="Times New Roman"/>
          <w:sz w:val="24"/>
          <w:szCs w:val="24"/>
          <w:lang w:val="en-US"/>
        </w:rPr>
        <w:t xml:space="preserve">tate Chief Information Commissioners and Information Commissioners </w:t>
      </w:r>
      <w:r>
        <w:rPr>
          <w:rFonts w:ascii="Times New Roman" w:hAnsi="Times New Roman" w:cs="Times New Roman"/>
          <w:sz w:val="24"/>
          <w:szCs w:val="24"/>
          <w:lang w:val="en-US"/>
        </w:rPr>
        <w:t>will be as prescribed by Central Government.</w:t>
      </w:r>
    </w:p>
    <w:p w:rsidR="000D4F62" w:rsidRDefault="000D4F62" w:rsidP="00EB33DD">
      <w:pPr>
        <w:pStyle w:val="ListParagraph"/>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salaries and allowances and other terms of service of </w:t>
      </w:r>
      <w:r w:rsidR="006A36B5">
        <w:rPr>
          <w:rFonts w:ascii="Times New Roman" w:hAnsi="Times New Roman" w:cs="Times New Roman"/>
          <w:sz w:val="24"/>
          <w:szCs w:val="24"/>
          <w:lang w:val="en-US"/>
        </w:rPr>
        <w:t>Centre</w:t>
      </w:r>
      <w:r w:rsidR="002C04A8">
        <w:rPr>
          <w:rFonts w:ascii="Times New Roman" w:hAnsi="Times New Roman" w:cs="Times New Roman"/>
          <w:sz w:val="24"/>
          <w:szCs w:val="24"/>
          <w:lang w:val="en-US"/>
        </w:rPr>
        <w:t xml:space="preserve"> and S</w:t>
      </w:r>
      <w:r w:rsidR="005C1255">
        <w:rPr>
          <w:rFonts w:ascii="Times New Roman" w:hAnsi="Times New Roman" w:cs="Times New Roman"/>
          <w:sz w:val="24"/>
          <w:szCs w:val="24"/>
          <w:lang w:val="en-US"/>
        </w:rPr>
        <w:t xml:space="preserve">tate </w:t>
      </w:r>
      <w:r>
        <w:rPr>
          <w:rFonts w:ascii="Times New Roman" w:hAnsi="Times New Roman" w:cs="Times New Roman"/>
          <w:sz w:val="24"/>
          <w:szCs w:val="24"/>
          <w:lang w:val="en-US"/>
        </w:rPr>
        <w:t>Chief Information Commissioners (CICs) will be as prescribed by Central Government.</w:t>
      </w:r>
    </w:p>
    <w:p w:rsidR="005C1255" w:rsidRPr="00792DFB" w:rsidRDefault="006049FA" w:rsidP="00EB33DD">
      <w:pPr>
        <w:jc w:val="both"/>
        <w:rPr>
          <w:rFonts w:ascii="Times New Roman" w:hAnsi="Times New Roman" w:cs="Times New Roman"/>
          <w:i/>
          <w:sz w:val="24"/>
          <w:szCs w:val="24"/>
          <w:u w:val="single"/>
          <w:lang w:val="en-US"/>
        </w:rPr>
      </w:pPr>
      <w:r w:rsidRPr="00792DFB">
        <w:rPr>
          <w:rFonts w:ascii="Times New Roman" w:hAnsi="Times New Roman" w:cs="Times New Roman"/>
          <w:i/>
          <w:sz w:val="24"/>
          <w:szCs w:val="24"/>
          <w:u w:val="single"/>
          <w:lang w:val="en-US"/>
        </w:rPr>
        <w:t>REASON BEHIND</w:t>
      </w:r>
      <w:r w:rsidR="005C1255" w:rsidRPr="00792DFB">
        <w:rPr>
          <w:rFonts w:ascii="Times New Roman" w:hAnsi="Times New Roman" w:cs="Times New Roman"/>
          <w:i/>
          <w:sz w:val="24"/>
          <w:szCs w:val="24"/>
          <w:u w:val="single"/>
          <w:lang w:val="en-US"/>
        </w:rPr>
        <w:t xml:space="preserve"> THE CHANGES BOUGHT</w:t>
      </w:r>
    </w:p>
    <w:p w:rsidR="005C1255" w:rsidRDefault="005C1255"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Information Commission was a statutory body and </w:t>
      </w:r>
      <w:r w:rsidR="006D66CA">
        <w:rPr>
          <w:rFonts w:ascii="Times New Roman" w:hAnsi="Times New Roman" w:cs="Times New Roman"/>
          <w:sz w:val="24"/>
          <w:szCs w:val="24"/>
          <w:lang w:val="en-US"/>
        </w:rPr>
        <w:t xml:space="preserve">it was asymmetrical to equalize it to a constitutional body like Election Commission. Equalizing them clearly symbolizes that they </w:t>
      </w:r>
      <w:r w:rsidR="006049FA">
        <w:rPr>
          <w:rFonts w:ascii="Times New Roman" w:hAnsi="Times New Roman" w:cs="Times New Roman"/>
          <w:sz w:val="24"/>
          <w:szCs w:val="24"/>
          <w:lang w:val="en-US"/>
        </w:rPr>
        <w:t>possess</w:t>
      </w:r>
      <w:r w:rsidR="006D66CA">
        <w:rPr>
          <w:rFonts w:ascii="Times New Roman" w:hAnsi="Times New Roman" w:cs="Times New Roman"/>
          <w:sz w:val="24"/>
          <w:szCs w:val="24"/>
          <w:lang w:val="en-US"/>
        </w:rPr>
        <w:t xml:space="preserve"> identical </w:t>
      </w:r>
      <w:r w:rsidR="006049FA">
        <w:rPr>
          <w:rFonts w:ascii="Times New Roman" w:hAnsi="Times New Roman" w:cs="Times New Roman"/>
          <w:sz w:val="24"/>
          <w:szCs w:val="24"/>
          <w:lang w:val="en-US"/>
        </w:rPr>
        <w:t>standing with Supreme Court judges. However, the orders of Information Commissioners can be challenged in High Court. Therefore it is evident that the status of Information Commissioners needs to be revised.</w:t>
      </w:r>
    </w:p>
    <w:p w:rsidR="001A3755" w:rsidRDefault="001A3755"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government claims that they have not made any attempt to curtail the autonomy of RTI Act. </w:t>
      </w:r>
      <w:r w:rsidR="009B08DA">
        <w:rPr>
          <w:rFonts w:ascii="Times New Roman" w:hAnsi="Times New Roman" w:cs="Times New Roman"/>
          <w:sz w:val="24"/>
          <w:szCs w:val="24"/>
          <w:lang w:val="en-US"/>
        </w:rPr>
        <w:t xml:space="preserve">They claim that it has not tinkered with autonomy or independence of the Information Commissioners. </w:t>
      </w:r>
      <w:r>
        <w:rPr>
          <w:rFonts w:ascii="Times New Roman" w:hAnsi="Times New Roman" w:cs="Times New Roman"/>
          <w:sz w:val="24"/>
          <w:szCs w:val="24"/>
          <w:lang w:val="en-US"/>
        </w:rPr>
        <w:t>They claim that it will boost up the system and work will be done more efficiently by the Information Commissioners.</w:t>
      </w:r>
      <w:r w:rsidR="000B3A09">
        <w:rPr>
          <w:rFonts w:ascii="Times New Roman" w:hAnsi="Times New Roman" w:cs="Times New Roman"/>
          <w:sz w:val="24"/>
          <w:szCs w:val="24"/>
          <w:lang w:val="en-US"/>
        </w:rPr>
        <w:t xml:space="preserve"> The RTI Act does not give law making power to </w:t>
      </w:r>
      <w:r w:rsidR="00715180">
        <w:rPr>
          <w:rFonts w:ascii="Times New Roman" w:hAnsi="Times New Roman" w:cs="Times New Roman"/>
          <w:sz w:val="24"/>
          <w:szCs w:val="24"/>
          <w:lang w:val="en-US"/>
        </w:rPr>
        <w:t>government;</w:t>
      </w:r>
      <w:r w:rsidR="000B3A09">
        <w:rPr>
          <w:rFonts w:ascii="Times New Roman" w:hAnsi="Times New Roman" w:cs="Times New Roman"/>
          <w:sz w:val="24"/>
          <w:szCs w:val="24"/>
          <w:lang w:val="en-US"/>
        </w:rPr>
        <w:t xml:space="preserve"> they are merely correcting it with amendment.</w:t>
      </w:r>
      <w:r w:rsidR="00715180">
        <w:rPr>
          <w:rFonts w:ascii="Times New Roman" w:hAnsi="Times New Roman" w:cs="Times New Roman"/>
          <w:sz w:val="24"/>
          <w:szCs w:val="24"/>
          <w:lang w:val="en-US"/>
        </w:rPr>
        <w:t xml:space="preserve"> It will lead to institutionalization o</w:t>
      </w:r>
      <w:r w:rsidR="009B08DA">
        <w:rPr>
          <w:rFonts w:ascii="Times New Roman" w:hAnsi="Times New Roman" w:cs="Times New Roman"/>
          <w:sz w:val="24"/>
          <w:szCs w:val="24"/>
          <w:lang w:val="en-US"/>
        </w:rPr>
        <w:t xml:space="preserve">f Information Commissioners, streamlining and </w:t>
      </w:r>
      <w:r w:rsidR="00715180">
        <w:rPr>
          <w:rFonts w:ascii="Times New Roman" w:hAnsi="Times New Roman" w:cs="Times New Roman"/>
          <w:sz w:val="24"/>
          <w:szCs w:val="24"/>
          <w:lang w:val="en-US"/>
        </w:rPr>
        <w:t>stren</w:t>
      </w:r>
      <w:r w:rsidR="009B08DA">
        <w:rPr>
          <w:rFonts w:ascii="Times New Roman" w:hAnsi="Times New Roman" w:cs="Times New Roman"/>
          <w:sz w:val="24"/>
          <w:szCs w:val="24"/>
          <w:lang w:val="en-US"/>
        </w:rPr>
        <w:t xml:space="preserve">gthening the provisions of RTI Act. </w:t>
      </w:r>
    </w:p>
    <w:p w:rsidR="006049FA" w:rsidRPr="00792DFB" w:rsidRDefault="00F418B8" w:rsidP="00EB33DD">
      <w:pPr>
        <w:jc w:val="both"/>
        <w:rPr>
          <w:rFonts w:ascii="Times New Roman" w:hAnsi="Times New Roman" w:cs="Times New Roman"/>
          <w:i/>
          <w:sz w:val="24"/>
          <w:szCs w:val="24"/>
          <w:u w:val="single"/>
          <w:lang w:val="en-US"/>
        </w:rPr>
      </w:pPr>
      <w:r w:rsidRPr="00792DFB">
        <w:rPr>
          <w:rFonts w:ascii="Times New Roman" w:hAnsi="Times New Roman" w:cs="Times New Roman"/>
          <w:i/>
          <w:sz w:val="24"/>
          <w:szCs w:val="24"/>
          <w:u w:val="single"/>
          <w:lang w:val="en-US"/>
        </w:rPr>
        <w:t>CONSEQUENCES OF AMENDMENT</w:t>
      </w:r>
    </w:p>
    <w:p w:rsidR="003B3CFC" w:rsidRDefault="003B3CFC"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The new RTI Act Amendment Bill is an attempt to disrupt the machinery and functioning of the act for which it was formed.</w:t>
      </w:r>
      <w:r w:rsidRPr="000D4F6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amendment is dangerous for the democratic nation like India. </w:t>
      </w:r>
      <w:r w:rsidR="006A36B5">
        <w:rPr>
          <w:rFonts w:ascii="Times New Roman" w:hAnsi="Times New Roman" w:cs="Times New Roman"/>
          <w:sz w:val="24"/>
          <w:szCs w:val="24"/>
          <w:lang w:val="en-US"/>
        </w:rPr>
        <w:t xml:space="preserve">The law was prepared after widespread consultations and was passed by the Parliament. But this amendment has </w:t>
      </w:r>
      <w:r w:rsidR="000B3A09">
        <w:rPr>
          <w:rFonts w:ascii="Times New Roman" w:hAnsi="Times New Roman" w:cs="Times New Roman"/>
          <w:sz w:val="24"/>
          <w:szCs w:val="24"/>
          <w:lang w:val="en-US"/>
        </w:rPr>
        <w:t xml:space="preserve">taken it to altogether at the brink of extinction. </w:t>
      </w:r>
    </w:p>
    <w:p w:rsidR="00F418B8" w:rsidRDefault="00F418B8" w:rsidP="00EB33DD">
      <w:pPr>
        <w:jc w:val="both"/>
        <w:rPr>
          <w:rFonts w:ascii="Times New Roman" w:hAnsi="Times New Roman" w:cs="Times New Roman"/>
          <w:sz w:val="24"/>
          <w:szCs w:val="24"/>
        </w:rPr>
      </w:pPr>
      <w:r>
        <w:rPr>
          <w:rFonts w:ascii="Times New Roman" w:hAnsi="Times New Roman" w:cs="Times New Roman"/>
          <w:sz w:val="24"/>
          <w:szCs w:val="24"/>
          <w:lang w:val="en-US"/>
        </w:rPr>
        <w:t xml:space="preserve">This </w:t>
      </w:r>
      <w:r w:rsidR="00E43240">
        <w:rPr>
          <w:rFonts w:ascii="Times New Roman" w:hAnsi="Times New Roman" w:cs="Times New Roman"/>
          <w:sz w:val="24"/>
          <w:szCs w:val="24"/>
        </w:rPr>
        <w:t>amendment will make it a sarkari depar</w:t>
      </w:r>
      <w:r w:rsidR="001C0312">
        <w:rPr>
          <w:rFonts w:ascii="Times New Roman" w:hAnsi="Times New Roman" w:cs="Times New Roman"/>
          <w:sz w:val="24"/>
          <w:szCs w:val="24"/>
        </w:rPr>
        <w:t>t</w:t>
      </w:r>
      <w:r w:rsidR="00E43240">
        <w:rPr>
          <w:rFonts w:ascii="Times New Roman" w:hAnsi="Times New Roman" w:cs="Times New Roman"/>
          <w:sz w:val="24"/>
          <w:szCs w:val="24"/>
        </w:rPr>
        <w:t>ment. As</w:t>
      </w:r>
      <w:r w:rsidR="003B3CFC">
        <w:rPr>
          <w:rFonts w:ascii="Times New Roman" w:hAnsi="Times New Roman" w:cs="Times New Roman"/>
          <w:sz w:val="24"/>
          <w:szCs w:val="24"/>
        </w:rPr>
        <w:t xml:space="preserve"> the power </w:t>
      </w:r>
      <w:r w:rsidR="00E43240">
        <w:rPr>
          <w:rFonts w:ascii="Times New Roman" w:hAnsi="Times New Roman" w:cs="Times New Roman"/>
          <w:sz w:val="24"/>
          <w:szCs w:val="24"/>
        </w:rPr>
        <w:t>of the change</w:t>
      </w:r>
      <w:r w:rsidR="003B3CFC">
        <w:rPr>
          <w:rFonts w:ascii="Times New Roman" w:hAnsi="Times New Roman" w:cs="Times New Roman"/>
          <w:sz w:val="24"/>
          <w:szCs w:val="24"/>
        </w:rPr>
        <w:t>s</w:t>
      </w:r>
      <w:r w:rsidR="00E43240">
        <w:rPr>
          <w:rFonts w:ascii="Times New Roman" w:hAnsi="Times New Roman" w:cs="Times New Roman"/>
          <w:sz w:val="24"/>
          <w:szCs w:val="24"/>
        </w:rPr>
        <w:t xml:space="preserve"> vest with the centre government it is like threat hanging over the heads of I</w:t>
      </w:r>
      <w:r w:rsidR="003B3CFC">
        <w:rPr>
          <w:rFonts w:ascii="Times New Roman" w:hAnsi="Times New Roman" w:cs="Times New Roman"/>
          <w:sz w:val="24"/>
          <w:szCs w:val="24"/>
        </w:rPr>
        <w:t xml:space="preserve">nformation </w:t>
      </w:r>
      <w:r w:rsidR="00E43240">
        <w:rPr>
          <w:rFonts w:ascii="Times New Roman" w:hAnsi="Times New Roman" w:cs="Times New Roman"/>
          <w:sz w:val="24"/>
          <w:szCs w:val="24"/>
        </w:rPr>
        <w:t>C</w:t>
      </w:r>
      <w:r w:rsidR="003B3CFC">
        <w:rPr>
          <w:rFonts w:ascii="Times New Roman" w:hAnsi="Times New Roman" w:cs="Times New Roman"/>
          <w:sz w:val="24"/>
          <w:szCs w:val="24"/>
        </w:rPr>
        <w:t>ommissioners</w:t>
      </w:r>
      <w:r w:rsidR="00E43240">
        <w:rPr>
          <w:rFonts w:ascii="Times New Roman" w:hAnsi="Times New Roman" w:cs="Times New Roman"/>
          <w:sz w:val="24"/>
          <w:szCs w:val="24"/>
        </w:rPr>
        <w:t>.</w:t>
      </w:r>
      <w:r w:rsidR="003B3CFC">
        <w:rPr>
          <w:rFonts w:ascii="Times New Roman" w:hAnsi="Times New Roman" w:cs="Times New Roman"/>
          <w:sz w:val="24"/>
          <w:szCs w:val="24"/>
        </w:rPr>
        <w:t xml:space="preserve"> T</w:t>
      </w:r>
      <w:r w:rsidR="00E43240">
        <w:rPr>
          <w:rFonts w:ascii="Times New Roman" w:hAnsi="Times New Roman" w:cs="Times New Roman"/>
          <w:sz w:val="24"/>
          <w:szCs w:val="24"/>
        </w:rPr>
        <w:t xml:space="preserve">he anticipation of clear danger will never allow them to work efficiently. They will keep </w:t>
      </w:r>
      <w:r w:rsidR="00E43240">
        <w:rPr>
          <w:rFonts w:ascii="Times New Roman" w:hAnsi="Times New Roman" w:cs="Times New Roman"/>
          <w:sz w:val="24"/>
          <w:szCs w:val="24"/>
        </w:rPr>
        <w:lastRenderedPageBreak/>
        <w:t>worrying about</w:t>
      </w:r>
      <w:r w:rsidR="003B3CFC">
        <w:rPr>
          <w:rFonts w:ascii="Times New Roman" w:hAnsi="Times New Roman" w:cs="Times New Roman"/>
          <w:sz w:val="24"/>
          <w:szCs w:val="24"/>
        </w:rPr>
        <w:t xml:space="preserve"> the threat hanging over their heads which will act as a guiding force to control their duties/chores.</w:t>
      </w:r>
      <w:r w:rsidR="001C0312">
        <w:rPr>
          <w:rFonts w:ascii="Times New Roman" w:hAnsi="Times New Roman" w:cs="Times New Roman"/>
          <w:sz w:val="24"/>
          <w:szCs w:val="24"/>
        </w:rPr>
        <w:t xml:space="preserve"> With the amendment the Information Commissioners will lack the necessary force for effectiveness.</w:t>
      </w:r>
    </w:p>
    <w:p w:rsidR="00381BF6" w:rsidRDefault="00510DEB"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Supreme Court in judgments dealing with RTI Act stated that “the right to information is a facet of freedom of speech and expression contained in </w:t>
      </w:r>
      <w:r w:rsidR="000F5EFE">
        <w:rPr>
          <w:rFonts w:ascii="Times New Roman" w:hAnsi="Times New Roman" w:cs="Times New Roman"/>
          <w:sz w:val="24"/>
          <w:szCs w:val="24"/>
          <w:lang w:val="en-US"/>
        </w:rPr>
        <w:t>Article19 (</w:t>
      </w:r>
      <w:r>
        <w:rPr>
          <w:rFonts w:ascii="Times New Roman" w:hAnsi="Times New Roman" w:cs="Times New Roman"/>
          <w:sz w:val="24"/>
          <w:szCs w:val="24"/>
          <w:lang w:val="en-US"/>
        </w:rPr>
        <w:t>1</w:t>
      </w:r>
      <w:r w:rsidR="000F5EFE">
        <w:rPr>
          <w:rFonts w:ascii="Times New Roman" w:hAnsi="Times New Roman" w:cs="Times New Roman"/>
          <w:sz w:val="24"/>
          <w:szCs w:val="24"/>
          <w:lang w:val="en-US"/>
        </w:rPr>
        <w:t>) (</w:t>
      </w:r>
      <w:r>
        <w:rPr>
          <w:rFonts w:ascii="Times New Roman" w:hAnsi="Times New Roman" w:cs="Times New Roman"/>
          <w:sz w:val="24"/>
          <w:szCs w:val="24"/>
          <w:lang w:val="en-US"/>
        </w:rPr>
        <w:t>a) of the Constitution of India</w:t>
      </w:r>
      <w:r w:rsidR="000F5EFE">
        <w:rPr>
          <w:rFonts w:ascii="Times New Roman" w:hAnsi="Times New Roman" w:cs="Times New Roman"/>
          <w:sz w:val="24"/>
          <w:szCs w:val="24"/>
          <w:lang w:val="en-US"/>
        </w:rPr>
        <w:t>...</w:t>
      </w:r>
      <w:r>
        <w:rPr>
          <w:rFonts w:ascii="Times New Roman" w:hAnsi="Times New Roman" w:cs="Times New Roman"/>
          <w:sz w:val="24"/>
          <w:szCs w:val="24"/>
          <w:lang w:val="en-US"/>
        </w:rPr>
        <w:t xml:space="preserve"> right to information </w:t>
      </w:r>
      <w:r w:rsidR="00381BF6">
        <w:rPr>
          <w:rFonts w:ascii="Times New Roman" w:hAnsi="Times New Roman" w:cs="Times New Roman"/>
          <w:sz w:val="24"/>
          <w:szCs w:val="24"/>
          <w:lang w:val="en-US"/>
        </w:rPr>
        <w:t xml:space="preserve">thus indisputably </w:t>
      </w:r>
      <w:r>
        <w:rPr>
          <w:rFonts w:ascii="Times New Roman" w:hAnsi="Times New Roman" w:cs="Times New Roman"/>
          <w:sz w:val="24"/>
          <w:szCs w:val="24"/>
          <w:lang w:val="en-US"/>
        </w:rPr>
        <w:t>is a fundamental right</w:t>
      </w:r>
      <w:r w:rsidR="00381BF6">
        <w:rPr>
          <w:rFonts w:ascii="Times New Roman" w:hAnsi="Times New Roman" w:cs="Times New Roman"/>
          <w:sz w:val="24"/>
          <w:szCs w:val="24"/>
          <w:lang w:val="en-US"/>
        </w:rPr>
        <w:t>, so held in several judgments of this Court.”</w:t>
      </w:r>
      <w:r w:rsidR="0017011E">
        <w:rPr>
          <w:rFonts w:ascii="Times New Roman" w:hAnsi="Times New Roman" w:cs="Times New Roman"/>
          <w:sz w:val="24"/>
          <w:szCs w:val="24"/>
          <w:lang w:val="en-US"/>
        </w:rPr>
        <w:t xml:space="preserve"> Also the Supreme Court has termed Information Commissioners as the guardians of the act.</w:t>
      </w:r>
    </w:p>
    <w:p w:rsidR="003B3CFC" w:rsidRDefault="00381BF6"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One of the important ideas behind freedom of speech and expression is the free flow of ideas and information. This free flow can only be exercised through the domain of RTI, lacking with RTI will make freedom of speech and expression erroneous.</w:t>
      </w:r>
    </w:p>
    <w:p w:rsidR="0017011E" w:rsidRDefault="0017011E"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Freedom from any pressure and interference makes atmosphere much easy for one to work with transparency and commitment. But due to the amendment in the act there will be numerous aspects on which the working of Information Commissioners will rely on- security in tenure, monetary worries etc.</w:t>
      </w:r>
    </w:p>
    <w:p w:rsidR="002A7F78" w:rsidRPr="00792DFB" w:rsidRDefault="00B45758" w:rsidP="00EB33DD">
      <w:pPr>
        <w:jc w:val="both"/>
        <w:rPr>
          <w:rFonts w:ascii="Times New Roman" w:hAnsi="Times New Roman" w:cs="Times New Roman"/>
          <w:i/>
          <w:sz w:val="24"/>
          <w:szCs w:val="24"/>
          <w:u w:val="single"/>
          <w:lang w:val="en-US"/>
        </w:rPr>
      </w:pPr>
      <w:r w:rsidRPr="00792DFB">
        <w:rPr>
          <w:rFonts w:ascii="Times New Roman" w:hAnsi="Times New Roman" w:cs="Times New Roman"/>
          <w:i/>
          <w:sz w:val="24"/>
          <w:szCs w:val="24"/>
          <w:u w:val="single"/>
          <w:lang w:val="en-US"/>
        </w:rPr>
        <w:t>IMPACT OF AMENDEMENT/ANALYSIS</w:t>
      </w:r>
    </w:p>
    <w:p w:rsidR="0070062D" w:rsidRDefault="007816A1"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The amendments are trying to attack democratic rights and keeping the control on commissioner’s salary and term will kill the freedom of commissioners and will dilute their powers.</w:t>
      </w:r>
      <w:r w:rsidR="002A7F78">
        <w:rPr>
          <w:rFonts w:ascii="Times New Roman" w:hAnsi="Times New Roman" w:cs="Times New Roman"/>
          <w:sz w:val="24"/>
          <w:szCs w:val="24"/>
          <w:lang w:val="en-US"/>
        </w:rPr>
        <w:t xml:space="preserve"> This is not a healthy sign. A statutory term of appointment gives job security. But if Information Commissioners have to serve according to the wish of the government then the institutional autonomy will be under threat. This will restrict the working of the Commissioners as they will hesitate to share the information with the applicants of RTI just to save their jobs.</w:t>
      </w:r>
    </w:p>
    <w:p w:rsidR="004E307F" w:rsidRDefault="004E307F"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The Commissioners work on the broad objectives of transparency and accountability and adjudicate appeals without any fear or undue favor. Thus the commissioners need to be kept out of these political fluctuations. The RTI Act is a sunshine legislation</w:t>
      </w:r>
      <w:r w:rsidR="000F5EFE">
        <w:rPr>
          <w:rFonts w:ascii="Times New Roman" w:hAnsi="Times New Roman" w:cs="Times New Roman"/>
          <w:sz w:val="24"/>
          <w:szCs w:val="24"/>
          <w:lang w:val="en-US"/>
        </w:rPr>
        <w:t>. Also it should not be kept out of focus that handling RTI queries will impact governance especially public delivery system and expose corruption. Today more and more citizens are getting aware about their rights and seek justice through RTI.</w:t>
      </w:r>
    </w:p>
    <w:p w:rsidR="000F5EFE" w:rsidRDefault="000F5EFE"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t>Hence the need of the hour is to strengthen RTI and making it efficient by appointing competent commissioners who will uplift the dignity and power of the institution. Reducing their salary and tenure will lead to make them think twice before taking any decision and the intention with which the machinery was formed will go in vain. Therefore the amendment may</w:t>
      </w:r>
      <w:r w:rsidR="00B45758">
        <w:rPr>
          <w:rFonts w:ascii="Times New Roman" w:hAnsi="Times New Roman" w:cs="Times New Roman"/>
          <w:sz w:val="24"/>
          <w:szCs w:val="24"/>
          <w:lang w:val="en-US"/>
        </w:rPr>
        <w:t xml:space="preserve"> kill the intention of RTI and the institution which is supposed to be independent will have a hanging sword on them.</w:t>
      </w:r>
      <w:r w:rsidR="006A36B5">
        <w:rPr>
          <w:rFonts w:ascii="Times New Roman" w:hAnsi="Times New Roman" w:cs="Times New Roman"/>
          <w:sz w:val="24"/>
          <w:szCs w:val="24"/>
          <w:lang w:val="en-US"/>
        </w:rPr>
        <w:t xml:space="preserve"> This is going to downgrade the system leading to ultimate control. The Commissioners will keep a check that they are in the good books of the government in the Centre and the total focus of the act will shift and the act will be no more for redressing citizen’s grievances.</w:t>
      </w:r>
    </w:p>
    <w:p w:rsidR="002A7F78" w:rsidRDefault="000B3A09" w:rsidP="00EB33DD">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This bill clearly destroys the independence of Commissioners. Also it encroaches upon the sovereign rights of the states. This bill clearly indicates the intention of the government behind it.</w:t>
      </w:r>
      <w:r w:rsidR="00715180">
        <w:rPr>
          <w:rFonts w:ascii="Times New Roman" w:hAnsi="Times New Roman" w:cs="Times New Roman"/>
          <w:sz w:val="24"/>
          <w:szCs w:val="24"/>
          <w:lang w:val="en-US"/>
        </w:rPr>
        <w:t xml:space="preserve"> The amendment is criticized and have wide ranging ramifications as instead of fixing salaries and tenure by law, it bureaucrats are left with option to decide on a case by case basis. </w:t>
      </w:r>
      <w:r w:rsidR="00EB33DD">
        <w:rPr>
          <w:rFonts w:ascii="Times New Roman" w:hAnsi="Times New Roman" w:cs="Times New Roman"/>
          <w:sz w:val="24"/>
          <w:szCs w:val="24"/>
          <w:lang w:val="en-US"/>
        </w:rPr>
        <w:t>This dilutes job security and makes</w:t>
      </w:r>
      <w:r w:rsidR="00715180">
        <w:rPr>
          <w:rFonts w:ascii="Times New Roman" w:hAnsi="Times New Roman" w:cs="Times New Roman"/>
          <w:sz w:val="24"/>
          <w:szCs w:val="24"/>
          <w:lang w:val="en-US"/>
        </w:rPr>
        <w:t xml:space="preserve"> Information Commissioners vulnerable to whims and fancies of the ruling establishment.</w:t>
      </w:r>
    </w:p>
    <w:p w:rsidR="0070062D" w:rsidRPr="006218D7" w:rsidRDefault="006218D7" w:rsidP="00EB33DD">
      <w:pPr>
        <w:jc w:val="both"/>
        <w:rPr>
          <w:rFonts w:ascii="Times New Roman" w:hAnsi="Times New Roman" w:cs="Times New Roman"/>
          <w:i/>
          <w:sz w:val="24"/>
          <w:szCs w:val="24"/>
          <w:lang w:val="en-US"/>
        </w:rPr>
      </w:pPr>
      <w:bookmarkStart w:id="0" w:name="_GoBack"/>
      <w:r w:rsidRPr="006218D7">
        <w:rPr>
          <w:rFonts w:ascii="Times New Roman" w:hAnsi="Times New Roman" w:cs="Times New Roman"/>
          <w:i/>
          <w:sz w:val="24"/>
          <w:szCs w:val="24"/>
          <w:lang w:val="en-US"/>
        </w:rPr>
        <w:t>SAYESHA SURI</w:t>
      </w:r>
      <w:bookmarkEnd w:id="0"/>
    </w:p>
    <w:sectPr w:rsidR="0070062D" w:rsidRPr="006218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AD1EC0"/>
    <w:multiLevelType w:val="hybridMultilevel"/>
    <w:tmpl w:val="D2FC92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FCD"/>
    <w:rsid w:val="000B3A09"/>
    <w:rsid w:val="000D4F62"/>
    <w:rsid w:val="000F5EFE"/>
    <w:rsid w:val="0017011E"/>
    <w:rsid w:val="001A3755"/>
    <w:rsid w:val="001C0312"/>
    <w:rsid w:val="002A7F78"/>
    <w:rsid w:val="002C04A8"/>
    <w:rsid w:val="00315791"/>
    <w:rsid w:val="00381BF6"/>
    <w:rsid w:val="003B3CFC"/>
    <w:rsid w:val="004E307F"/>
    <w:rsid w:val="00510DEB"/>
    <w:rsid w:val="005C1255"/>
    <w:rsid w:val="006049FA"/>
    <w:rsid w:val="006218D7"/>
    <w:rsid w:val="006A36B5"/>
    <w:rsid w:val="006D66CA"/>
    <w:rsid w:val="006F6022"/>
    <w:rsid w:val="0070062D"/>
    <w:rsid w:val="00715180"/>
    <w:rsid w:val="007816A1"/>
    <w:rsid w:val="00792DFB"/>
    <w:rsid w:val="007E40A9"/>
    <w:rsid w:val="00937492"/>
    <w:rsid w:val="009B08DA"/>
    <w:rsid w:val="00B45758"/>
    <w:rsid w:val="00BB5FCD"/>
    <w:rsid w:val="00CA2EB3"/>
    <w:rsid w:val="00E43240"/>
    <w:rsid w:val="00E97E44"/>
    <w:rsid w:val="00EB33DD"/>
    <w:rsid w:val="00F418B8"/>
    <w:rsid w:val="00FA2DB9"/>
    <w:rsid w:val="00FA420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DCACC-F480-413F-A826-785B9B75C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3</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2019-07-27T04:19:00Z</dcterms:created>
  <dcterms:modified xsi:type="dcterms:W3CDTF">2019-07-27T15:04:00Z</dcterms:modified>
</cp:coreProperties>
</file>