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093"/>
      </w:tblGrid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vAlign w:val="center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IN"/>
              </w:rPr>
              <w:t>Commercial &amp; Small Quantity of Narcotic Drugs &amp; Psychotropic Substances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In exercise of the powers conferred by clauses (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viia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) and (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xxiiia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) of section 2 of the Narcotic Drugs and Psychotropic Substances Act, 1985 (61 of 1985) and in supersession of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Ministery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of Finance, Department of Revenue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Notificaiton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S.O. 527 (E) dated 16th July, 1996, except as respects things done or omitted to be done before such supersession, the Central Government hereby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supecifies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the quantity mentioned in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coloumns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5 and 6 of the Table below, in relation to the narcotic drug or psychotropic substance mentioned in the corresponding entry in columns 2 to 4 of the said Table, as the small quantity and commercial quantity respectively for the purpose of the said clauses of that section.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86" w:type="dxa"/>
                <w:left w:w="86" w:type="dxa"/>
                <w:bottom w:w="86" w:type="dxa"/>
                <w:right w:w="86" w:type="dxa"/>
              </w:tblCellMar>
              <w:tblLook w:val="04A0"/>
            </w:tblPr>
            <w:tblGrid>
              <w:gridCol w:w="574"/>
              <w:gridCol w:w="2336"/>
              <w:gridCol w:w="1983"/>
              <w:gridCol w:w="2852"/>
              <w:gridCol w:w="1078"/>
              <w:gridCol w:w="1270"/>
            </w:tblGrid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en-IN"/>
                    </w:rPr>
                    <w:t>TABLE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[See sub-clause vii(a) and xxiii(a) of section 2 of the Act]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2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Sl. No. </w:t>
                  </w:r>
                </w:p>
              </w:tc>
              <w:tc>
                <w:tcPr>
                  <w:tcW w:w="11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Name of Narcotic Drug and psychotropic Substance (International non-proprietary name (INN)</w:t>
                  </w:r>
                </w:p>
              </w:tc>
              <w:tc>
                <w:tcPr>
                  <w:tcW w:w="75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Other non-proprietary name</w:t>
                  </w:r>
                </w:p>
              </w:tc>
              <w:tc>
                <w:tcPr>
                  <w:tcW w:w="21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Chemical Name</w:t>
                  </w:r>
                </w:p>
              </w:tc>
              <w:tc>
                <w:tcPr>
                  <w:tcW w:w="35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Small </w:t>
                  </w:r>
                  <w:proofErr w:type="spellStart"/>
                  <w:proofErr w:type="gram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Quantitity</w:t>
                  </w:r>
                  <w:proofErr w:type="spellEnd"/>
                  <w:proofErr w:type="gram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(in gm.)</w:t>
                  </w:r>
                </w:p>
              </w:tc>
              <w:tc>
                <w:tcPr>
                  <w:tcW w:w="5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Commercial Quantity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(in gm</w:t>
                  </w:r>
                  <w:proofErr w:type="gram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./</w:t>
                  </w:r>
                  <w:proofErr w:type="gram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kg.)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Acetorphine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3-0-acetyltetrahydro-7-alpha- (1-hydroxy-1-methylbutyl))-6, 14-endoetheno-oripavine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Acetyl-alpha-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N-[1-(alpha-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)-4-piperidyl] acetanilide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Acetyldihydrocodeine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Acetyldihydrocodeine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Acetylmethadol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3-acetoxy-6-dimethylamino-4, 4-diphenylheptane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Alfentanil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N-[1-[2-(4, 5-dihydro-5-oxo-1 H-tetrazol-1-yl) ethyl]-4-methoxymethyl)-4-piperidinyl]-N-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phenylpropanamide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Allyprodine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3-allyl-lmethyl-4-phenyl- 4-propionoxypiperidine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Alphacetylmethadol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Alpha-3-acetoxy-6-dimethylamino-4, 4-diphenylheptane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Alphameprodine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Alpha-3-ethyl-1-methyl-4-phenyl- 4-propionoxypiperidine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Alphamethadol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Alpha-6-dimethylamino-4, 4-diphenyl- 3-heptanol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N-[1(alpha-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)- 4-piperidyl]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methylthiofentanyl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N-1[1-[1-methyl-2-(2-thienyl) ethyl]- 4-piperidyl]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Alphaprodine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Alpha-1, 3-dimethyl-4-phenyl- 4-propionoxypiperidine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</w:tr>
            <w:tr w:rsidR="001558CD" w:rsidRPr="001558CD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1.  Vide S.O. 1055(E) dated 19th October</w:t>
                  </w:r>
                  <w:proofErr w:type="gram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,2001</w:t>
                  </w:r>
                  <w:proofErr w:type="gram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published in the Gazette of India, Extra.,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Pt.II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, Sec.3(ii) dated 19th October 2001.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Anileridine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1-para-aminophenethyl- 4-phenylpiperidine-4-carboxylic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 xml:space="preserve">acid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ehtyl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Benzethidine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1-(2-benzyloxyethyl)-4-phenylpiperidine- 4-caboxylic acid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Benzylmorphine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3-0-benzylmorphine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Betacetylmethadol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Beta-3-acetoxy-6-dimethylamino-4, 4-diphenylheptane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hydroxfentanyl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N-[1-(beta-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hydroxyphenethyl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)-4-peperidyl]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Beta-hydroxy-3-methyl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N-[1-(beta-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hydroxyphenethyl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)-3-methyl- 4-piperidyl]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Betameprodine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Beta-3-ethyl-1-methyl-4-phenyl- 4-propionoxypiperidine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Betamethadol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Beta-6-dimethylamino-4, 4-diphenyl-3-heptanol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Betaprodine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Beta-1, 3-dimethyl-4-phenyl- 4-propionoxy-piperidine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Bezitamide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1-(3-cyano-3, 3-diphenylpropyl)-4- (2-oxo-3-propionyl-1-benzimidazolinyl)-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piperidine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Cannabis and cannabis resin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CHARAS, HASHISH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Extrats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and Tinctures Of Cannabis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 Kg.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Clonitazene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2-para-chlorbenzyl-1-diethylaminoethyl- 5-nitrobenzimidazole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Coca derivatives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(excluding cocaine) and its salts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Coca leaf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 kg.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Cocaine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Methyl ester of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benzoylecgonine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Codeine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3-0-methylmorphine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 Kg.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Codoxime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Dihydrocodienone-6-carboxymethyloxime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Concentrate of poppy straw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The material arising when poppy straw has entered into a process for the concentration of its alkaloids when such material is made available in trade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Desomorphine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PERMONID, SCOPERIMID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Dihydrodeoxymorphine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Dextromoramide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(+)-4-[2-methyl-4-oxo-3,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 xml:space="preserve">3-diphenyl-4-(1-pyrrolidinyl)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bytyl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]-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morpoline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Dextropropoxyphene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Alpha-(+)-4-dimethylamino-1, 2-diphenyl-3-methyl-2-butanol propionate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Diampromide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]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Diethylthiambutene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THEMALON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3-diethylamino-1, 1-di-(2-thienyl)- 1-butene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Difenoxin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DIPHENOXYLIC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1-(3-cyano-3, 3-diphenylpropyl)- 4-phenylisonipecotic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37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Dihydrocodeine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codeine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PARAMORFAN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Dihydroxy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morphinone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rHeight w:val="76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Dimenoxadol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2-dimethylaminoethyl-1-ethoxy-1, 1-diphenylacetate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Dimepheptanol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6-dimethylamino-4, 4-diphenyl-3-heptanol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Dimethylthiambutene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3-dimethylamino-1, 1-di-(2-thienyl)- 1-butene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Dioxaphetyl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butyrate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Ethyl-4-morpholino-2, 2-diphenylbutyrate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Diphenoxylate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1-(3-cyano-3, 3-diphenylpropyl)- 4-phenylpiperidine-4-carboxylic acid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Dipipanone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4, 4-diphenyl-6-piperidine-3-heptanone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Drotebanol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3, 4-dimethoxy-17-methylmorphinan- 6-beta-14-diol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Ecgonine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Its esters and derivatives which are convertible to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ecgonine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and cocaine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Ethylmethylthiambutene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3-ehtylmethylamino-1, 1-di-(2-thienyl)- 1-butene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Ethylmorphine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DIONINE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3-0-ethylmorphine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Etonitazene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1-diethylaminoethyl-2-para-ethoxybenzyl- 5-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nitrobenzimidazole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Tetrahydro-7-alpa-(1-hydroxy- 1-methylbutyl)- 6, 14-endoetheno-oripavine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Etoxeridine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1-[2-(2-hydroxyethoxy)-ethyl]- 4-phenylpiperidine-4-carboxylic acid 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53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1-phenethyl-4- N-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propionylanilinopiperidine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Furethidine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1-(2-tetraphydofurfuryloxyethyl) 4-phenylpiperidine-carboxylic acid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ehtyl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Ganja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Heroin/Smack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Diacetylmorphine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Hydrocodone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DICODINDE, CODINOVO, DICONONE, HYCODAN, MULTACODIN, NYCODIDE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Dihydrocodeinone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Hydromorphinol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14-hydroxydihydromophine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Hydromorphinol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DILAUDIDE, DIMORPHID, NOVALAUDON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Dihydromorphinone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Hydroxypethidin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4-meta-hydroxyphenyl- 1-methylpiperidine-4carboxylic acid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Isomethadone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6-dimethylamino-5-methyl-4, 4-diphenyl-3-hexanone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Ketobemidone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4-meta-hydroxyphenyl-1-methyl- 4-propionylpiperidine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Levomethorphan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(-)-3-methoxy-N-methylmorphinane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Levophenacylmorphan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(-)-4-[2-methyl-4-oxo-3, 3-diphenyl-4- (1-pyrrolidinyl)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Levophenacylmorphan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(1)-3-hydroxy-N-phenacylmorphinan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Levorphanol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LEVORPHAN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(1)-3-HYDROXY-n-METHYLMORPHINAN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67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Metazocine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2-hydroxy-2, 5, 9-trimethyl-6, 7-benzomorphan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Methadone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6-methyl-delta-6-deoxymorphine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Methadone intermediate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4-cyano-2-dimethylamino-4,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4-diphenyl-Butane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Methyldesorphine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6-methyl-delta-6-deoxymorphine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Methyldihydromorphine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6-methyldihydromorphine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76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3-methylfentanyl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N-(3-methyl-1-phenethyl-4-piperidyl)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3-methylthiofentanyl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N-(3-methyl-1-[2-(2-thienyl) ethyl]-4-piperidyl]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Metopon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5-methyldihydromorphinone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Moramide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intermediate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2-methyl-3-morpholino-1,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1-diphenylpropane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Morpheridine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1-(2-morpholinoethyl)-4-phenylpiperidine-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4-carboxylic acid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Morphine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methobromide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And other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pentavalent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nitrogen morphine derivatives, including in particular the morphine-N-oxide derivatives,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one of which is codeine-N-oxide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Morphine-N-oxide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GENOMORPHINE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N-OXYMORPHINE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MPPP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1-methyl-4-phenyl-4-pipridinol propionate (ester)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81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Myrophine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Myristylbenzylmorphine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cyclopropyl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methyl-7, 8-dihydro- 7(1-gtdrixt-1 methyl-ethyl) 0 methyl-6- 14-endoethanonormorphine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Nicocodine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6-nicotinylcodeine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Nicodicodine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6nicotinyldihydrocodeine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Nicomorphine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3, 6-dinicotinylmorphine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Noracymethadol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(+-)-alpha-3-acetoxy-6-methylamino-4, 4-diphenylheptane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Norcodeine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demethylcodeine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Norlevorphanol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(-)-3-hydroxymorphinan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Normethadone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6-dimethylamino-4, 4-diphenyl-3-hexanone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Demethylmorphine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or N-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demethylated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morphine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50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Norpipanone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4, 4-diphenyl-6-piperidino-3-hexanone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Opium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And any preparation containing opium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2.5 kg.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Opium Derivatives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[other than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diacetyl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morphine (heroin), morphine and those listed here in]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rHeight w:val="72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Oxycodone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DIHYDROXY CODEINONE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14-hydroxydihydrocodeinone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Oxymorphone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14hydroxydihydromorphinone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Para-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fluorofentanyl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4-fluoro-N-(1-phenethyl-4-piperidyl)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PEPAP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1-phenethyl-4-phenyl-4-piperidinol acetate (ester)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Pethidine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1-methyl-4-phenylpiperidine-4-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carboxylic acid ethyl ester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99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Pethidine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intermediate 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4-cyano-1-methyl-4-phenylpiperidine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Pethidine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intermediate B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4-phenylpiperidine-4-carboxylic acid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Pethidine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intermediate C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1-methyl-4-phenylpiperidine-4-caboxylic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Phenadoxone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6-morpholino-4, 4-diphenyl-3-heptanone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Phenampromide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N-1(1-methyl-2-piperidinoethyl)-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Phenazocine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2-hydrxy-5, 9-dimethyl-2-phenethyl-6, 7-benzomorphan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Phenomorphan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3-hydroxy-N-phenylpropyl)-4- phenylpiperidine-4-carboxylic acid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Phenoperidine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1-(3-hydroxy-N-phenenthylmorphinan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Pholcodine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NOMOCODEINE, HYBERNIL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Morpholinylethylmorphine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Piminodine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4-phenyl-1-(3-phenylaminorpropyl)- piperidine-4-carboxylic acid ethyl ester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Piritramide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1-(3-cyano-3, 3-diphenylpropyl)- 4- (1-piperidine)-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piperidine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- 4- carboxylic acid amide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Doda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Posth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Bhuki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 Poppy straw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kg.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Preparations made from the extract of tincture of Indian Hemp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Proheptazine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1, 3-dimethyl-4-phenyl-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4propionoxyazacycloheptane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113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1-methyl-4-phenylpiperidine-4- carboxylic acid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Isopropylester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Propiram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N-(1-methyl-2-piperidinoethyl)N-2-pyridylpropionamide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Racemethorphan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(+-)-3-methoxy-N-methylmorphinan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Racemoramide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(+-)-4-[2-methyl-4-oxo-3, 3-diphenyl-4- (1-pyrrolidinyl)-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bytyl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]-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morpholine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Racemorphan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(+-)3-hydroxy-N-methylmorphinan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Sufentanil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N-[4-(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methoxymethyl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)-1-[2-(2-thienyl)-ethyl]- 4-piperidyl]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Thebacon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Accetyldihydrocodeinone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Thebaine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3, 6-Dimethoxy-4, 5-epoxy-9a- methyl morphine-6, 8-diene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</w:tbl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lastRenderedPageBreak/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</w:p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</w:p>
        </w:tc>
      </w:tr>
    </w:tbl>
    <w:p w:rsidR="00811768" w:rsidRPr="001558CD" w:rsidRDefault="0081176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8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093"/>
      </w:tblGrid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vAlign w:val="center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IN"/>
              </w:rPr>
              <w:t>Commercial &amp; Small Quantity of Narcotic Drugs &amp; Psychotropic Substances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In exercise of the powers conferred by clauses (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viia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) and (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xxiiia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) of section 2 of the Narcotic Drugs and Psychotropic Substances Act, 1985 (61 of 1985) and in supersession of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Ministery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of Finance, Department of Revenue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Notificaiton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S.O. 527 (E) dated 16th July, 1996, except as respects things done or omitted to be done before such supersession, the Central Government hereby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supecifies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the quantity mentioned in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coloumns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5 and 6 of the Table below, in relation to the narcotic drug or psychotropic substance mentioned in the corresponding entry in columns 2 to 4 of the said Table, as the small quantity and commercial quantity respectively for the purpose of the said clauses of that section.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86" w:type="dxa"/>
                <w:left w:w="86" w:type="dxa"/>
                <w:bottom w:w="86" w:type="dxa"/>
                <w:right w:w="86" w:type="dxa"/>
              </w:tblCellMar>
              <w:tblLook w:val="04A0"/>
            </w:tblPr>
            <w:tblGrid>
              <w:gridCol w:w="487"/>
              <w:gridCol w:w="2264"/>
              <w:gridCol w:w="2411"/>
              <w:gridCol w:w="3042"/>
              <w:gridCol w:w="871"/>
              <w:gridCol w:w="1018"/>
            </w:tblGrid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en-IN"/>
                    </w:rPr>
                    <w:t>TABLE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[See sub-clause vii(a) and xxiii(a) of section 2 of the Act]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2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Sl. No. </w:t>
                  </w:r>
                </w:p>
              </w:tc>
              <w:tc>
                <w:tcPr>
                  <w:tcW w:w="11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Name of Narcotic Drug and psychotropic Substance 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(International non-proprietary name (INN)</w:t>
                  </w:r>
                </w:p>
              </w:tc>
              <w:tc>
                <w:tcPr>
                  <w:tcW w:w="75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Other non-proprietary name</w:t>
                  </w:r>
                </w:p>
              </w:tc>
              <w:tc>
                <w:tcPr>
                  <w:tcW w:w="21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Chemical Name</w:t>
                  </w:r>
                </w:p>
              </w:tc>
              <w:tc>
                <w:tcPr>
                  <w:tcW w:w="35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Small </w:t>
                  </w:r>
                  <w:proofErr w:type="spellStart"/>
                  <w:proofErr w:type="gram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Quantitity</w:t>
                  </w:r>
                  <w:proofErr w:type="spellEnd"/>
                  <w:proofErr w:type="gram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 xml:space="preserve">(in 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gm.)</w:t>
                  </w:r>
                </w:p>
              </w:tc>
              <w:tc>
                <w:tcPr>
                  <w:tcW w:w="500" w:type="pct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Commercial Quantity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(in gm</w:t>
                  </w:r>
                  <w:proofErr w:type="gram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./</w:t>
                  </w:r>
                  <w:proofErr w:type="gram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kg.)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121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Thiofentanyl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N-[1-[2-(2-thienyl) ethyl]-4-piperidyl]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propionanilide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Tilidine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(+-)-ethyl-trans-2-(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phenyl-3-cyclohexene-1-carboxylate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Trimeperidine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1, 2, 5-dimethoxy-alpha-methylphenethylamine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BROLAMFETAMINE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DOB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(+-4)-4-bromo-2, 5-dimethoxy-alpha-methylpheethylamine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CATHINONE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(x)-(s)-2-aminopropiophenone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DET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3-[2-(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 ethyl]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indole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 xml:space="preserve">N, N,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Diethyltry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ptamine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DMA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(+)-2, 5-dimethyoxy-alpha-methylphenethylamine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DMHP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3-(1, 2-dimethylheptyl)-7, 8, 9,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10-tetrahydro-6-, 6, 9-trimethyl-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6H-dibenzo[b, d]pyran-1-ol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129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DMT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3-[2-(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 ethyl]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indole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, N, N,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Dimethyltryptamine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DOET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(+)-4-ethyl-2, 5-dimethoxy-alpha-phenethylamine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ETICYCLIDINE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PCE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N-ethyl-1-phenylcyclohexylamine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ETRYPTAMINE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3-(2-aminobutyl)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indole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 LYSERGIDE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LSD, LSD-25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9, 10-didehydro-N-, N-diethyl-6-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methylergoline-8 Beta-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caboxamide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0.002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0.1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MDMA,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Ecstacy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(+)-N, alpha-dimethyl-3,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methylene-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dioxy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135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MESCALINE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3,4,5,-trimethoxyphenethylamine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METHCATHINONE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)-1-phenylpropan-1-one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4-METHLAMINOREX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(+)-cis-2-amino-4-methyl-5-phenyl-2-oxazoline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MMDA, ECSTACY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2-methoxy-alpha-methyl-4,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 xml:space="preserve">5-methylenedioxy)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139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4-MTA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Alpha-Methyl-4-Methylthiophenethylamine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N-ethyl MDA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(+-)-N-ethyl-alpha-methyl-3,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methylenedioxy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)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hydroxy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MDA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(+-)-N-ethyl-alpha-methyl-3,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methylenedioxy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)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PARAHEXYL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3-hexyl-7,8,9,10-tetrahydro-6,6,9-trimethyl-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6H-dibenzo[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b,d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]pyran-1-ol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PMA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methoxy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-alpha-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PSILOCINE,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PSILOTSIN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3-[2-(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)ethyl]indol-4-ol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PSILOCYBINE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3-[2-(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)ethyl]indol-4-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yldihydrogen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phosphate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ROLICYCLIDINE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PHP, PCPY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1-(1-phenylcycolhexyl)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pyrrolidine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STP, DOM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2,5-dimethoxy-alpha, 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4-dimethylphenethylamine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148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TENAMFETAMINE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MDA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Alpha-methyl-3, 4-(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methylenedioxy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)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149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TENOCYCLIDINE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TCP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1-[1-(2-thienyl)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cyclohexyl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piperidine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TETRAHYDROCANNABINOL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The following isomers and their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stereochemical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variants: 7,8,9,10-tetrahydro-6,6,9-trimethyl-3-pentyl-6H-dibenzo [b, d]pyran-1-ol (9R, 10aR)-6a,9,10, 10a-tetrahydro-6,6,9-trimethyl-3-pentyl-6H-dibenzo[b,d]pyran-1-ol (6aR, 10aR)-6a,7,10,10a-tetrahydro-6,6, 9-trimethyl- 3-pentyl-6H-dibenzo[b, d]pyran-1-ol 6a,7,8, 9-tetrahydro-6,6, 9-trimethyl-3-pentyl- 6H-dibenzo[b, d]pyran-1-ol 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aR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, 10aR)-6a,7,8,9,10, 10a-hexahydro-6,6-dimethyl- 9-ethylene 3-pentyl-6H-dibenzo [b, d]pyran-1-ol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TMA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(+)-3,4,5-trimethoxy-alpha-methylphenethylamine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AMFETAMINE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AMPHETAMINE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(+_)-alpha-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 C-B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4-bromo-2,5-dimethoxyphenethylamine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DEXAMFETAMINE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DEXAMPHETAMINE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FENETYLLINE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FENETHYLLINE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7-[2-[(alpha-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)amino]ethyl]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theophylline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LEVAMFETAMINE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LEVAMFETAMINE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(x)-(R)-alpha-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LEVOMETHAMPHETAMINE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(x)-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N,alpha-dimethylphenethylamine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MECLOQUALONE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)-2-methyl-4(3-H)-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quinazolinone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15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METAMFETAM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METHAMPHETA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(+)-(S)-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N,alpha-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dimethylphenethylamine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, (+)2methylamino-1-Phenylpropane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160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METAMFETAMINE RACEMATE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METHAMPHETAMINE RACEMATE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(+)N, 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METHAQUALONE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2-methyl-3-o-tolyl-4(3H)-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quinazolinone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METHYLPHENIDATE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 alpha-phenyl-2-piperidineacetate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PHENCYCLIDNE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P.C.P.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1-(1-phenylcyclohexyl)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piperidine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PHENMETRAZINE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3-methyl-2-phenylmorpholine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SECOBARBITAL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5-allyl-5-(1-methylbutyl)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barbituric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DRONABINOL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Delta-9-tetrahydro-cannabinol and its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stereochemical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variants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(6aR, 10aR)-6a,7,8,10a-tetrahydro-6,6,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9-trimethyl-3-pentyl-6H-dibenzo[b,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d]pyran-1-ol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ZIPEPROL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Alpha-(alpha-methoxybenyl)-4-(Betamethoxyphenethyl)-1-piperazineethanol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AMOBARBITAL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5-ethyl-5-isopentylbarbituric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169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BUPRENORPHINE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21-cyclopropyl-7-alpha-[(S)-1-hydroxy-1,2, 2,-trimethylpropyl]-6, 14, endo-ethano-6,7, 8,14-tetrahydrooripavine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BUTALBITAL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5-allyl-5-isobutylbarbituric acid(1-methylbutyl)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barbituric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CATHINE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norpseudoephedrine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(+)-(R)-alpha-[(R)-1-aminoethyl]benzyl alcohol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CYLOBARBITAL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5-(1-cyclohexen-1-yl)-5-ethylbarbituric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FLUNITRAZEPAM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5-(0-fluorophenyl)-1-3-dihydro-1-methyl- 7-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Nitro-2H-1, 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174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GLUTETHIMIDE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2-ethyl-2-phenylglutarioide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PENTAZOCINE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(2r, 6r, 11R)-1,2,3,4,5,6,-HEXAHYDRO-6, 11-dimethyl-3-(3-methyl-2-butenyl)-2, 6-methano-3-benzazocin-8-ol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PENTOBARBITAL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5-ethyl-5-(1-methylbutyl)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barbituric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ALLOBARBITAL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5,5-Diallylbarbituri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ALPRAZOLAM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8-chloro-1-methyl-6-phenyl-4H-s-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triazolo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[4,3-a] [1,4]benzodiazepine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179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AMFEPRAMONE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DIETHYLPROPION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propiophenone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AMINOREX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2-amino-5-phenyl-2-oxazoline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5,5-Diathylbarbituric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BENZFETAMINE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BENZPHETAMINE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N-benzyl-N, 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rHeight w:val="76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BROMAZEPAM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7-bromo-1, 3-dihydro-5-(2-pyridyl)-2H-1, 4-benodiazepin-2-one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BUTOBARBITAL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5-butyl-5-ethylbarbituric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BROTIZOLAM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2-bromo-4-(o-chlorophenyl)-9-methyl-6H-thieno[3,2-f]-s-triazolo[4,3-a][1,4]diazepine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CAMAZEPAM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7-chloro-1,3-dihydro-3-hydroxy-1-methyl- 5-phenyl-2H-1,4-benzodiazepin-2- one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dimethylcarbamate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(ester)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CHLORDIAZEPOXIDE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)-5-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phenyl-3H-1, 4-benzodiazepine-4-oxide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188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CLOBAZAM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7-chloro-1-methyl-5-phenyl-1H-1,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5-benzoddiazepine-2,3,4(3H,5H)-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189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CLONAZEPAM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)-1,3-dihydro-7-nitro-2H-1, 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CLORAZEPATE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7-chloro-2,3,-dihydro-2-oxo-5-phenyl-1H-1, 4-benzodiazepine-3-carboxylic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CLOTIAZEPAM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5-(L-CHLOROPHENYL)7-ETHYL-1,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3-DIHYDRO-1-METHYL-2H-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THIENO[2,3-E]-1,4-DIAZEPIN-2-ONE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CLOXAZOLAM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10-chloro-11b-(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)-2,37,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11b-tetrahydroxazolo-[3,2-d]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[1,4]benzodiazepin-6(5H)-one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DELORAZEPAM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7-chloro-5-(o-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3-dihydro-2H-1,4-benzodiazepin-2-one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7-chloro-1,3-dihydro-1-methyl-5-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phenyl- 2H-1,4-benzodiazepin-2-one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ESTAZOLAM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8-chloro-6-phenyl-4H-s-triazolo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[4,3-a][1,4]benzodiazepine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ETHCHLORVYNOL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1-chloro-3-ethyl-1-ppenten-4-yn-3-ol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ETHINAMATE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1-ethynycyclohexanol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carbamate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ETHYL LOFLAZEPATE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Enthyl-7-chloro-5-(o-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fluorophenyl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)-2,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2-dihydro-2-oxo-1H-1, 4-benzodiazepine-3-carboxylate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19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ETILAMFETAM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N-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ethylamphetamine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N-ethyl-alpha-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200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FENCAMFAMIN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N-ethyl-3-phenyl-2-norborananamine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FENPROPOREX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(+-)-3-[(alpha-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)amino]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propionitrile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FLUDIAZEPAM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7-chloro-5-(o-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flurophenyl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)-1,3-dihydro-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1-methyl]-2H-1,4-benzodiazepin-2-one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FLURAZEPAM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7-chloro-1-[2-(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diethylamino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)ethyl]-5-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flurophenyl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)-1,3-dihydro-2H-1,-1,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rHeight w:val="37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GHB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y-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Hydroxybutyric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HELAZEPAM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7-chloro-1,3-dihydro-5-phenyl-1-1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(2,2,2-trifluroethyl)-2H-1,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HALOXAZOLAM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10-bromo-11b-(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oflurophenyl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)-2,3,7,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11b-tetrahydrooazolo[3,2-d][1,4]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benzodiazepin-6(5H)-one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KETAZOLAM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11-chloro-8,12b-dihydro-2,8-dimethyl-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12b-phenyl-4H-[1,3]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oxazino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[3,2-d] [1,4]Benzodiazepine-4,7(6H)-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LEFETAMINE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SPA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(x)-N,N-dimethyl-1,2,-diphenylethylamine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LOPRAZOLAM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6-(o-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)-2,4-dihydro-2-[(4-methyl- 1-piperazinyl)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methylene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]-8-nitro-1H-imidazo [1,2-a][1,4]benzodiazepin-1-one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LORAZERAM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7-chloro-5-(o-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)-1,3-dihydro- 3-hydroxy-2H-1,4-benzodiazepin-2-one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LORMETAZEPAM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7-chloro-5-(o-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3-dihydroxy-1-methyl-2H-1,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MAZINDOL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5-(p-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)-2,5-dihydro-3H-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imidazo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[2,1-a]isindol-5-ol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MEDAZEPAM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7-chloro-2,3-dihydro-1-methyl-5-phenyl- 1H-1 ,4-benzodiazepine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MEFENOREX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N-(3-chloropropyl)-alpha-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methylphenethylamine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rHeight w:val="57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MEPROBAMATE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2-methyl-2-propy11-1,3-propanedio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dicarbamate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MESOCARB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3-(alpha-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methylphenethyyl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 N-(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phenylcarbamoyl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sydnone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imine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METHYLPHENOBARBITAL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5-ethyl-1-methyl-5-phenylbarbituric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rHeight w:val="51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METHYPRYLON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3,3-diethyl 1-5-methyl-2,4-piperidinedione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rHeight w:val="8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219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MIDAZOLAM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8-chloro-6-(o-fluorophenyl)-1-methyl-4H-imidazo[1,5-a][1,4]benzodiazepine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rHeight w:val="76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NIMETAZEPAM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1,3-dihydro-1-methyl-7-nitro-5-phenyl-2H-1, 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rHeight w:val="76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NITRAZEPAM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1,3-dihydro-7-nitro-5-phenyl-2H-1,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rHeight w:val="76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NORDAZEPAM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7-chloro-1,3-dihydro-5-phenyl-2H-1,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OXAZEPAM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7-chloro-1,3-dihydro-3-hydroxy-5-phenyl- 2H-1,4-benzodiazepin-2-one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OXAZOLAM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10-chloro-2,3,7,11b-tetrahydro-2-methyl- 11b-phenyloxazolo[3,2,-d][1,4] benzodiazepin-6(5H)-one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PEMOLINE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2-amino-5-phenyl-2-oxazolin-4-one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(-2-imino-5-phenyl-4-oxazolidinone)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PHENDIMETRAZINE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(+)-(2S,3S)-3,4-dimethyl-2-phenylmorpholine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PHENOBARBITAL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5-ethyl-5-phenylbarbituric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PHENTERMINE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Alpha,alpha-dimethylphenethylamine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229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PINAZEPAM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7-chloro-1,3-dihydro-5-phenyl-1(2-propynyl) -2H-1,4-benzodiazepin-2-one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PIPRADROL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1,1-diphenyl-1-(2piperidyl)-methanol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231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PRAZEPAM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7-chloro-1(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cyclopropylmethyl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)-1,3-dihydro- 5-phenyl-2H-1,4-benzodiazepin-2-one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PYROVALERONE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4-methyl-2-(1-pyrrolidinyl)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valerophenone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233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SECBUTABARBITAL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5-sec-butyl-5-ethylbarbituric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234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TEMAZEPAM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7-chloro-1,3,dihydro-3-hydroxy-1-methyl- 5-phenyl-2H-1,4-benzodiazepin-2-one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TETRAZEPAM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 xml:space="preserve">7-chloro-5(1-cyclohexen-1-ly)-1,3, 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dihydro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- 1-methyl-2H-1,4-benzodiazepin-2-one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236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TRIAZOLAM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8-chloro-6(o-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chlorophenyl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)-1methyl-4H-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br/>
                    <w:t>s-</w:t>
                  </w:r>
                  <w:proofErr w:type="spellStart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triazolo</w:t>
                  </w:r>
                  <w:proofErr w:type="spellEnd"/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[4,3 a][1,4]benzodiazepine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237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VINYLBITAL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5-(1-methylbutyl)-5-vinylbarbituric acid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500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238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ZOLPIDEM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N,N,6-trimethyl-2-p-tolylimidzo[1,2-alpha] pyridine-3-acetamide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250 gm.</w:t>
                  </w:r>
                </w:p>
              </w:tc>
            </w:tr>
            <w:tr w:rsidR="001558CD" w:rsidRPr="001558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23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 xml:space="preserve">Any mixture of </w:t>
                  </w: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preparation that of with or without natural material, of any of the above drugs.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…………………………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C6A65D"/>
                    <w:left w:val="single" w:sz="6" w:space="0" w:color="C6A65D"/>
                    <w:bottom w:val="single" w:sz="6" w:space="0" w:color="C6A65D"/>
                    <w:right w:val="single" w:sz="6" w:space="0" w:color="C6A65D"/>
                  </w:tcBorders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  <w:r w:rsidRPr="001558CD"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  <w:t> </w:t>
                  </w:r>
                </w:p>
              </w:tc>
            </w:tr>
            <w:tr w:rsidR="001558CD" w:rsidRPr="001558CD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558CD" w:rsidRPr="001558CD" w:rsidRDefault="001558CD" w:rsidP="001558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D2D"/>
                      <w:sz w:val="28"/>
                      <w:szCs w:val="28"/>
                      <w:lang w:eastAsia="en-IN"/>
                    </w:rPr>
                  </w:pPr>
                </w:p>
              </w:tc>
            </w:tr>
          </w:tbl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lastRenderedPageBreak/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* Lesser of the small quantity between the quantities given against the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respectivbe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narcotic drugs or psychotropic substances mentioned above forming part of the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mixturte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.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** Lesser of the Commercial quantity between the quantities given against the respective narcotic drugs or psychotropic substances mentioned above forming part of the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mxture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.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 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IN"/>
              </w:rPr>
              <w:t>Note :-</w:t>
            </w:r>
          </w:p>
        </w:tc>
      </w:tr>
      <w:tr w:rsidR="001558CD" w:rsidRPr="001558CD" w:rsidTr="001558CD">
        <w:trPr>
          <w:tblCellSpacing w:w="0" w:type="dxa"/>
          <w:jc w:val="center"/>
        </w:trPr>
        <w:tc>
          <w:tcPr>
            <w:tcW w:w="0" w:type="auto"/>
            <w:shd w:val="clear" w:color="auto" w:fill="EDE9DE"/>
            <w:hideMark/>
          </w:tcPr>
          <w:p w:rsidR="001558CD" w:rsidRPr="001558CD" w:rsidRDefault="001558CD" w:rsidP="001558C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The small quantity and the commercial quantity given against the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respecitve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drugs listed above apply to isomers, within specific chemical designation, the esters, ethers and salts of these drugs, including salts of esters, ethers and isomers; whenever existence of such substance is possible.</w:t>
            </w:r>
          </w:p>
          <w:p w:rsidR="001558CD" w:rsidRPr="001558CD" w:rsidRDefault="001558CD" w:rsidP="001558C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The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quanities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shown against the respective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durgs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listed above also apply to the preparations of the drug and the preparations of substances of note 1 above.</w:t>
            </w:r>
          </w:p>
          <w:p w:rsidR="001558CD" w:rsidRPr="001558CD" w:rsidRDefault="001558CD" w:rsidP="001558C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</w:pPr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"Small quantity" and "Commercial Quantity" with respect to cultivation of opium poppy is not specified </w:t>
            </w:r>
            <w:proofErr w:type="spell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seperately</w:t>
            </w:r>
            <w:proofErr w:type="spell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 xml:space="preserve"> as the offence in this regard is covered under clause </w:t>
            </w:r>
            <w:proofErr w:type="gramStart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( c</w:t>
            </w:r>
            <w:proofErr w:type="gramEnd"/>
            <w:r w:rsidRPr="001558CD">
              <w:rPr>
                <w:rFonts w:ascii="Times New Roman" w:eastAsia="Times New Roman" w:hAnsi="Times New Roman" w:cs="Times New Roman"/>
                <w:color w:val="2E2D2D"/>
                <w:sz w:val="28"/>
                <w:szCs w:val="28"/>
                <w:lang w:eastAsia="en-IN"/>
              </w:rPr>
              <w:t>) of section 18 of the Narcotic Drugs and Psychotropic Substance Act, 1985.</w:t>
            </w:r>
          </w:p>
        </w:tc>
      </w:tr>
    </w:tbl>
    <w:p w:rsidR="001558CD" w:rsidRPr="001558CD" w:rsidRDefault="001558CD">
      <w:pPr>
        <w:rPr>
          <w:rFonts w:ascii="Times New Roman" w:hAnsi="Times New Roman" w:cs="Times New Roman"/>
          <w:sz w:val="28"/>
          <w:szCs w:val="28"/>
        </w:rPr>
      </w:pPr>
    </w:p>
    <w:sectPr w:rsidR="001558CD" w:rsidRPr="001558CD" w:rsidSect="00CA63D7">
      <w:pgSz w:w="12240" w:h="20160" w:code="5"/>
      <w:pgMar w:top="568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16BB1"/>
    <w:multiLevelType w:val="multilevel"/>
    <w:tmpl w:val="F6DA9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558CD"/>
    <w:rsid w:val="00127AE8"/>
    <w:rsid w:val="001558CD"/>
    <w:rsid w:val="00811768"/>
    <w:rsid w:val="00CA6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heading">
    <w:name w:val="page_heading"/>
    <w:basedOn w:val="DefaultParagraphFont"/>
    <w:rsid w:val="001558CD"/>
  </w:style>
  <w:style w:type="character" w:customStyle="1" w:styleId="pageheading3">
    <w:name w:val="page_heading3"/>
    <w:basedOn w:val="DefaultParagraphFont"/>
    <w:rsid w:val="001558CD"/>
  </w:style>
  <w:style w:type="character" w:customStyle="1" w:styleId="apple-converted-space">
    <w:name w:val="apple-converted-space"/>
    <w:basedOn w:val="DefaultParagraphFont"/>
    <w:rsid w:val="001558CD"/>
  </w:style>
  <w:style w:type="paragraph" w:styleId="NormalWeb">
    <w:name w:val="Normal (Web)"/>
    <w:basedOn w:val="Normal"/>
    <w:uiPriority w:val="99"/>
    <w:unhideWhenUsed/>
    <w:rsid w:val="0015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3548</Words>
  <Characters>20224</Characters>
  <Application>Microsoft Office Word</Application>
  <DocSecurity>0</DocSecurity>
  <Lines>168</Lines>
  <Paragraphs>47</Paragraphs>
  <ScaleCrop>false</ScaleCrop>
  <Company/>
  <LinksUpToDate>false</LinksUpToDate>
  <CharactersWithSpaces>23725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2015-05-31T11:45:00Z</cp:lastPrinted>
  <dcterms:created xsi:type="dcterms:W3CDTF">2015-05-31T11:47:00Z</dcterms:created>
  <dcterms:modified xsi:type="dcterms:W3CDTF">2015-05-31T11:47:00Z</dcterms:modified>
</cp:coreProperties>
</file>