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04B" w:rsidRPr="00DB711B" w:rsidRDefault="00A12C26" w:rsidP="00DB711B">
      <w:pPr>
        <w:spacing w:line="360" w:lineRule="auto"/>
        <w:jc w:val="center"/>
        <w:rPr>
          <w:b/>
          <w:sz w:val="32"/>
          <w:szCs w:val="24"/>
        </w:rPr>
      </w:pPr>
      <w:r w:rsidRPr="00DB711B">
        <w:rPr>
          <w:b/>
          <w:sz w:val="32"/>
          <w:szCs w:val="24"/>
        </w:rPr>
        <w:t>Union in IT</w:t>
      </w:r>
    </w:p>
    <w:p w:rsidR="00A12C26" w:rsidRDefault="00A12C26" w:rsidP="00DB711B">
      <w:pPr>
        <w:spacing w:line="360" w:lineRule="auto"/>
        <w:jc w:val="center"/>
        <w:rPr>
          <w:b/>
          <w:sz w:val="24"/>
          <w:szCs w:val="24"/>
        </w:rPr>
      </w:pPr>
      <w:r w:rsidRPr="00DB711B">
        <w:rPr>
          <w:b/>
          <w:sz w:val="24"/>
          <w:szCs w:val="24"/>
        </w:rPr>
        <w:t>Overview of TCS episode</w:t>
      </w:r>
    </w:p>
    <w:p w:rsidR="000D6E76" w:rsidRDefault="000D6E76" w:rsidP="000D6E76">
      <w:pPr>
        <w:spacing w:after="0"/>
        <w:jc w:val="center"/>
        <w:rPr>
          <w:b/>
          <w:sz w:val="24"/>
          <w:szCs w:val="24"/>
        </w:rPr>
      </w:pPr>
      <w:r>
        <w:rPr>
          <w:b/>
          <w:sz w:val="24"/>
          <w:szCs w:val="24"/>
        </w:rPr>
        <w:t xml:space="preserve">                                                                                                                        Adv</w:t>
      </w:r>
      <w:r w:rsidR="00E17D36">
        <w:rPr>
          <w:b/>
          <w:sz w:val="24"/>
          <w:szCs w:val="24"/>
        </w:rPr>
        <w:t>.</w:t>
      </w:r>
      <w:r>
        <w:rPr>
          <w:b/>
          <w:sz w:val="24"/>
          <w:szCs w:val="24"/>
        </w:rPr>
        <w:t xml:space="preserve"> Shriniwas Inamati</w:t>
      </w:r>
    </w:p>
    <w:p w:rsidR="000D6E76" w:rsidRDefault="000D6E76" w:rsidP="000D6E76">
      <w:pPr>
        <w:spacing w:after="0"/>
        <w:jc w:val="right"/>
        <w:rPr>
          <w:b/>
          <w:sz w:val="24"/>
          <w:szCs w:val="24"/>
        </w:rPr>
      </w:pPr>
      <w:r>
        <w:rPr>
          <w:b/>
          <w:sz w:val="24"/>
          <w:szCs w:val="24"/>
        </w:rPr>
        <w:t xml:space="preserve">                                    Email : </w:t>
      </w:r>
      <w:hyperlink r:id="rId7" w:history="1">
        <w:r w:rsidRPr="00583F32">
          <w:rPr>
            <w:rStyle w:val="Hyperlink"/>
            <w:b/>
            <w:sz w:val="24"/>
            <w:szCs w:val="24"/>
          </w:rPr>
          <w:t>sbi256@gmail.com</w:t>
        </w:r>
      </w:hyperlink>
    </w:p>
    <w:p w:rsidR="000D6E76" w:rsidRPr="00DB711B" w:rsidRDefault="000D6E76" w:rsidP="000D6E76">
      <w:pPr>
        <w:spacing w:after="0"/>
        <w:jc w:val="right"/>
        <w:rPr>
          <w:b/>
          <w:sz w:val="24"/>
          <w:szCs w:val="24"/>
        </w:rPr>
      </w:pPr>
    </w:p>
    <w:p w:rsidR="00BC5B53" w:rsidRPr="00DB711B" w:rsidRDefault="00A12C26" w:rsidP="000D6E76">
      <w:pPr>
        <w:spacing w:after="0" w:line="360" w:lineRule="auto"/>
        <w:jc w:val="both"/>
        <w:textAlignment w:val="baseline"/>
        <w:rPr>
          <w:rFonts w:eastAsia="Times New Roman" w:cs="Times New Roman"/>
          <w:sz w:val="24"/>
          <w:szCs w:val="24"/>
        </w:rPr>
      </w:pPr>
      <w:r w:rsidRPr="00DB711B">
        <w:rPr>
          <w:sz w:val="23"/>
          <w:szCs w:val="23"/>
        </w:rPr>
        <w:t>Th</w:t>
      </w:r>
      <w:r w:rsidR="006B2B98">
        <w:rPr>
          <w:sz w:val="23"/>
          <w:szCs w:val="23"/>
        </w:rPr>
        <w:t>e news</w:t>
      </w:r>
      <w:r w:rsidR="00FB6AB4">
        <w:rPr>
          <w:sz w:val="23"/>
          <w:szCs w:val="23"/>
        </w:rPr>
        <w:t>,</w:t>
      </w:r>
      <w:r w:rsidR="006B2B98">
        <w:rPr>
          <w:sz w:val="23"/>
          <w:szCs w:val="23"/>
        </w:rPr>
        <w:t xml:space="preserve"> since the beginning of the n</w:t>
      </w:r>
      <w:r w:rsidRPr="00DB711B">
        <w:rPr>
          <w:sz w:val="23"/>
          <w:szCs w:val="23"/>
        </w:rPr>
        <w:t xml:space="preserve">ew </w:t>
      </w:r>
      <w:r w:rsidR="006B2B98">
        <w:rPr>
          <w:sz w:val="23"/>
          <w:szCs w:val="23"/>
        </w:rPr>
        <w:t>n</w:t>
      </w:r>
      <w:r w:rsidRPr="00DB711B">
        <w:rPr>
          <w:sz w:val="23"/>
          <w:szCs w:val="23"/>
        </w:rPr>
        <w:t>ear</w:t>
      </w:r>
      <w:r w:rsidR="006B2B98">
        <w:rPr>
          <w:sz w:val="23"/>
          <w:szCs w:val="23"/>
        </w:rPr>
        <w:t xml:space="preserve"> about terminations of employees in TCS</w:t>
      </w:r>
      <w:r w:rsidR="00FB6AB4">
        <w:rPr>
          <w:sz w:val="23"/>
          <w:szCs w:val="23"/>
        </w:rPr>
        <w:t>,</w:t>
      </w:r>
      <w:r w:rsidRPr="00DB711B">
        <w:rPr>
          <w:sz w:val="23"/>
          <w:szCs w:val="23"/>
        </w:rPr>
        <w:t xml:space="preserve"> </w:t>
      </w:r>
      <w:r w:rsidR="006B2B98">
        <w:rPr>
          <w:sz w:val="23"/>
          <w:szCs w:val="23"/>
        </w:rPr>
        <w:t>is doing rounds in media circles,</w:t>
      </w:r>
      <w:r w:rsidRPr="00DB711B">
        <w:rPr>
          <w:sz w:val="23"/>
          <w:szCs w:val="23"/>
        </w:rPr>
        <w:t xml:space="preserve"> with the media </w:t>
      </w:r>
      <w:r w:rsidR="00BC5B53" w:rsidRPr="00DB711B">
        <w:rPr>
          <w:sz w:val="23"/>
          <w:szCs w:val="23"/>
        </w:rPr>
        <w:t xml:space="preserve">reporting that </w:t>
      </w:r>
      <w:r w:rsidR="00BC5B53" w:rsidRPr="00DB711B">
        <w:rPr>
          <w:rFonts w:eastAsia="Times New Roman" w:cs="Times New Roman"/>
          <w:sz w:val="24"/>
          <w:szCs w:val="24"/>
          <w:bdr w:val="none" w:sz="0" w:space="0" w:color="auto" w:frame="1"/>
        </w:rPr>
        <w:t>TCS’ plans to terminate about 25,000+ </w:t>
      </w:r>
      <w:r w:rsidR="00BC5B53" w:rsidRPr="00DB711B">
        <w:rPr>
          <w:rFonts w:eastAsia="Times New Roman" w:cs="Times New Roman"/>
          <w:sz w:val="24"/>
          <w:szCs w:val="24"/>
        </w:rPr>
        <w:t>experienced</w:t>
      </w:r>
      <w:r w:rsidR="00BC5B53" w:rsidRPr="00DB711B">
        <w:rPr>
          <w:rFonts w:eastAsia="Times New Roman" w:cs="Times New Roman"/>
          <w:sz w:val="24"/>
          <w:szCs w:val="24"/>
          <w:bdr w:val="none" w:sz="0" w:space="0" w:color="auto" w:frame="1"/>
        </w:rPr>
        <w:t> mid and senior level </w:t>
      </w:r>
      <w:r w:rsidR="00BC5B53" w:rsidRPr="00DB711B">
        <w:rPr>
          <w:rFonts w:eastAsia="Times New Roman" w:cs="Times New Roman"/>
          <w:sz w:val="24"/>
          <w:szCs w:val="24"/>
        </w:rPr>
        <w:t>employees</w:t>
      </w:r>
      <w:r w:rsidR="00BC5B53" w:rsidRPr="00DB711B">
        <w:rPr>
          <w:rFonts w:eastAsia="Times New Roman" w:cs="Times New Roman"/>
          <w:sz w:val="24"/>
          <w:szCs w:val="24"/>
          <w:bdr w:val="none" w:sz="0" w:space="0" w:color="auto" w:frame="1"/>
        </w:rPr>
        <w:t> in the name of ‘workforce </w:t>
      </w:r>
      <w:r w:rsidR="00B67F7A" w:rsidRPr="00DB711B">
        <w:rPr>
          <w:rFonts w:eastAsia="Times New Roman" w:cs="Times New Roman"/>
          <w:sz w:val="24"/>
          <w:szCs w:val="24"/>
          <w:bdr w:val="none" w:sz="0" w:space="0" w:color="auto" w:frame="1"/>
        </w:rPr>
        <w:t>optimization</w:t>
      </w:r>
      <w:r w:rsidR="00BC5B53" w:rsidRPr="00DB711B">
        <w:rPr>
          <w:rFonts w:eastAsia="Times New Roman" w:cs="Times New Roman"/>
          <w:sz w:val="24"/>
          <w:szCs w:val="24"/>
          <w:bdr w:val="none" w:sz="0" w:space="0" w:color="auto" w:frame="1"/>
        </w:rPr>
        <w:t>’ this year has become the talk of the IT industry and sent shock waves amidst the employees who are about to face the axe or who have already been shown the door. Left in </w:t>
      </w:r>
      <w:r w:rsidR="00BC5B53" w:rsidRPr="00DB711B">
        <w:rPr>
          <w:rFonts w:eastAsia="Times New Roman" w:cs="Times New Roman"/>
          <w:sz w:val="24"/>
          <w:szCs w:val="24"/>
        </w:rPr>
        <w:t>absolute</w:t>
      </w:r>
      <w:r w:rsidR="00BC5B53" w:rsidRPr="00DB711B">
        <w:rPr>
          <w:rFonts w:eastAsia="Times New Roman" w:cs="Times New Roman"/>
          <w:sz w:val="24"/>
          <w:szCs w:val="24"/>
          <w:bdr w:val="none" w:sz="0" w:space="0" w:color="auto" w:frame="1"/>
        </w:rPr>
        <w:t> despair, they are in serious doubt over the sudden severance of their livelihood from a company which they have always considered as one that provides job security and safety.</w:t>
      </w:r>
    </w:p>
    <w:p w:rsidR="006B2D1E" w:rsidRPr="00DB711B" w:rsidRDefault="00075016" w:rsidP="00DB711B">
      <w:pPr>
        <w:spacing w:line="360" w:lineRule="auto"/>
        <w:jc w:val="both"/>
        <w:rPr>
          <w:sz w:val="23"/>
          <w:szCs w:val="23"/>
        </w:rPr>
      </w:pPr>
      <w:r w:rsidRPr="00DB711B">
        <w:rPr>
          <w:sz w:val="23"/>
          <w:szCs w:val="23"/>
        </w:rPr>
        <w:t xml:space="preserve">Incidences reported in media: </w:t>
      </w:r>
      <w:r w:rsidR="001B0338" w:rsidRPr="00DB711B">
        <w:rPr>
          <w:sz w:val="23"/>
          <w:szCs w:val="23"/>
        </w:rPr>
        <w:t>In one incidence</w:t>
      </w:r>
      <w:r w:rsidR="009937CF" w:rsidRPr="00DB711B">
        <w:rPr>
          <w:sz w:val="23"/>
          <w:szCs w:val="23"/>
        </w:rPr>
        <w:t xml:space="preserve"> </w:t>
      </w:r>
      <w:r w:rsidR="00C2436A" w:rsidRPr="00DB711B">
        <w:rPr>
          <w:sz w:val="23"/>
          <w:szCs w:val="23"/>
        </w:rPr>
        <w:t xml:space="preserve">one of the </w:t>
      </w:r>
      <w:r w:rsidR="009937CF" w:rsidRPr="00DB711B">
        <w:rPr>
          <w:sz w:val="23"/>
          <w:szCs w:val="23"/>
        </w:rPr>
        <w:t>employees</w:t>
      </w:r>
      <w:r w:rsidR="00C2436A" w:rsidRPr="00DB711B">
        <w:rPr>
          <w:sz w:val="23"/>
          <w:szCs w:val="23"/>
        </w:rPr>
        <w:t xml:space="preserve"> of TCS aged 34, working as Associate Consultants for 10 years was sacked</w:t>
      </w:r>
      <w:r w:rsidR="009937CF" w:rsidRPr="00DB711B">
        <w:rPr>
          <w:sz w:val="23"/>
          <w:szCs w:val="23"/>
        </w:rPr>
        <w:t xml:space="preserve"> on</w:t>
      </w:r>
      <w:r w:rsidR="00C2436A" w:rsidRPr="00DB711B">
        <w:rPr>
          <w:sz w:val="23"/>
          <w:szCs w:val="23"/>
        </w:rPr>
        <w:t xml:space="preserve"> </w:t>
      </w:r>
      <w:r w:rsidR="00874EA2" w:rsidRPr="00DB711B">
        <w:rPr>
          <w:sz w:val="23"/>
          <w:szCs w:val="23"/>
        </w:rPr>
        <w:t>one fine</w:t>
      </w:r>
      <w:r w:rsidR="00707623" w:rsidRPr="00DB711B">
        <w:rPr>
          <w:sz w:val="23"/>
          <w:szCs w:val="23"/>
        </w:rPr>
        <w:t xml:space="preserve"> </w:t>
      </w:r>
      <w:r w:rsidR="000205A3" w:rsidRPr="00DB711B">
        <w:rPr>
          <w:sz w:val="23"/>
          <w:szCs w:val="23"/>
        </w:rPr>
        <w:t xml:space="preserve">morning in December stating simply, your services are no longer required many more such actions were reported. </w:t>
      </w:r>
      <w:r w:rsidR="00962FDD" w:rsidRPr="00DB711B">
        <w:rPr>
          <w:sz w:val="23"/>
          <w:szCs w:val="23"/>
        </w:rPr>
        <w:t xml:space="preserve">One of female employees was terminated during </w:t>
      </w:r>
      <w:r w:rsidR="00C750F9" w:rsidRPr="00DB711B">
        <w:rPr>
          <w:sz w:val="23"/>
          <w:szCs w:val="23"/>
        </w:rPr>
        <w:t>pregnancy</w:t>
      </w:r>
      <w:r w:rsidR="00C750F9">
        <w:rPr>
          <w:sz w:val="23"/>
          <w:szCs w:val="23"/>
        </w:rPr>
        <w:t xml:space="preserve">, while she was on Maternity </w:t>
      </w:r>
      <w:r w:rsidR="004F6182">
        <w:rPr>
          <w:sz w:val="23"/>
          <w:szCs w:val="23"/>
        </w:rPr>
        <w:t>leave</w:t>
      </w:r>
      <w:r w:rsidR="004F6182" w:rsidRPr="00DB711B">
        <w:rPr>
          <w:sz w:val="23"/>
          <w:szCs w:val="23"/>
        </w:rPr>
        <w:t>,</w:t>
      </w:r>
      <w:r w:rsidR="004F6182">
        <w:rPr>
          <w:sz w:val="23"/>
          <w:szCs w:val="23"/>
        </w:rPr>
        <w:t xml:space="preserve"> which is against the provisions of Maternity Benefit Act. </w:t>
      </w:r>
      <w:r w:rsidR="004F6182" w:rsidRPr="00DB711B">
        <w:rPr>
          <w:sz w:val="23"/>
          <w:szCs w:val="23"/>
        </w:rPr>
        <w:t>Subsequently</w:t>
      </w:r>
      <w:r w:rsidR="00962FDD" w:rsidRPr="00DB711B">
        <w:rPr>
          <w:sz w:val="23"/>
          <w:szCs w:val="23"/>
        </w:rPr>
        <w:t xml:space="preserve"> she </w:t>
      </w:r>
      <w:r w:rsidR="004F6182">
        <w:rPr>
          <w:sz w:val="23"/>
          <w:szCs w:val="23"/>
        </w:rPr>
        <w:t>came to be</w:t>
      </w:r>
      <w:r w:rsidR="00962FDD" w:rsidRPr="00DB711B">
        <w:rPr>
          <w:sz w:val="23"/>
          <w:szCs w:val="23"/>
        </w:rPr>
        <w:t xml:space="preserve"> reinstated</w:t>
      </w:r>
      <w:r w:rsidR="004F6182">
        <w:rPr>
          <w:sz w:val="23"/>
          <w:szCs w:val="23"/>
        </w:rPr>
        <w:t>.</w:t>
      </w:r>
      <w:r w:rsidR="00962FDD" w:rsidRPr="00DB711B">
        <w:rPr>
          <w:rFonts w:eastAsia="Times New Roman" w:cs="Times New Roman"/>
          <w:sz w:val="24"/>
          <w:szCs w:val="24"/>
        </w:rPr>
        <w:t xml:space="preserve"> Media reports had </w:t>
      </w:r>
      <w:r w:rsidR="00C750F9">
        <w:rPr>
          <w:rFonts w:eastAsia="Times New Roman" w:cs="Times New Roman"/>
          <w:sz w:val="24"/>
          <w:szCs w:val="24"/>
        </w:rPr>
        <w:t>indicated</w:t>
      </w:r>
      <w:r w:rsidR="00962FDD" w:rsidRPr="00DB711B">
        <w:rPr>
          <w:rFonts w:eastAsia="Times New Roman" w:cs="Times New Roman"/>
          <w:sz w:val="24"/>
          <w:szCs w:val="24"/>
        </w:rPr>
        <w:t xml:space="preserve"> in the second week of December that around 25000 of TCS’s senior level employees would be affected. The following week saw employees </w:t>
      </w:r>
      <w:r w:rsidR="004F6182">
        <w:rPr>
          <w:rFonts w:eastAsia="Times New Roman" w:cs="Times New Roman"/>
          <w:sz w:val="24"/>
          <w:szCs w:val="24"/>
        </w:rPr>
        <w:t>with</w:t>
      </w:r>
      <w:r w:rsidR="00962FDD" w:rsidRPr="00DB711B">
        <w:rPr>
          <w:rFonts w:eastAsia="Times New Roman" w:cs="Times New Roman"/>
          <w:sz w:val="24"/>
          <w:szCs w:val="24"/>
        </w:rPr>
        <w:t xml:space="preserve"> 10-15 years of experience being indiscriminately sacked on a massive scale in the name of ‘restructuring’/workforce </w:t>
      </w:r>
      <w:r w:rsidR="002F487A" w:rsidRPr="00DB711B">
        <w:rPr>
          <w:rFonts w:eastAsia="Times New Roman" w:cs="Times New Roman"/>
          <w:sz w:val="24"/>
          <w:szCs w:val="24"/>
        </w:rPr>
        <w:t>optimization</w:t>
      </w:r>
      <w:r w:rsidR="00962FDD" w:rsidRPr="00DB711B">
        <w:rPr>
          <w:rFonts w:eastAsia="Times New Roman" w:cs="Times New Roman"/>
          <w:sz w:val="24"/>
          <w:szCs w:val="24"/>
        </w:rPr>
        <w:t xml:space="preserve">. When asked for an explanation, the organization offered no special importance to the terminations and maintained that the move was part of ‘workforce restructuring’ and is ‘nothing out of the </w:t>
      </w:r>
      <w:r w:rsidR="00357A55" w:rsidRPr="00DB711B">
        <w:rPr>
          <w:rFonts w:eastAsia="Times New Roman" w:cs="Times New Roman"/>
          <w:sz w:val="24"/>
          <w:szCs w:val="24"/>
        </w:rPr>
        <w:t>ordinary’</w:t>
      </w:r>
      <w:r w:rsidR="00357A55">
        <w:rPr>
          <w:rFonts w:eastAsia="Times New Roman" w:cs="Times New Roman"/>
          <w:sz w:val="24"/>
          <w:szCs w:val="24"/>
        </w:rPr>
        <w:t xml:space="preserve">. </w:t>
      </w:r>
      <w:r w:rsidR="00357A55" w:rsidRPr="00DB711B">
        <w:rPr>
          <w:sz w:val="23"/>
          <w:szCs w:val="23"/>
        </w:rPr>
        <w:t>It</w:t>
      </w:r>
      <w:r w:rsidRPr="00DB711B">
        <w:rPr>
          <w:sz w:val="23"/>
          <w:szCs w:val="23"/>
        </w:rPr>
        <w:t xml:space="preserve"> was reported as retrenchment/lay off. </w:t>
      </w:r>
    </w:p>
    <w:p w:rsidR="00BC5B53" w:rsidRPr="00DB711B" w:rsidRDefault="00BC5B53" w:rsidP="008222AE">
      <w:pPr>
        <w:pStyle w:val="NormalWeb"/>
        <w:spacing w:line="360" w:lineRule="auto"/>
        <w:jc w:val="both"/>
        <w:rPr>
          <w:rFonts w:asciiTheme="minorHAnsi" w:hAnsiTheme="minorHAnsi"/>
        </w:rPr>
      </w:pPr>
      <w:r w:rsidRPr="00DB711B">
        <w:rPr>
          <w:rFonts w:asciiTheme="minorHAnsi" w:hAnsiTheme="minorHAnsi"/>
        </w:rPr>
        <w:t xml:space="preserve">According to industry experts, one </w:t>
      </w:r>
      <w:r w:rsidR="00E41349">
        <w:rPr>
          <w:rFonts w:asciiTheme="minorHAnsi" w:hAnsiTheme="minorHAnsi"/>
        </w:rPr>
        <w:t>of the reasons the retrenchment</w:t>
      </w:r>
      <w:r w:rsidRPr="00DB711B">
        <w:rPr>
          <w:rFonts w:asciiTheme="minorHAnsi" w:hAnsiTheme="minorHAnsi"/>
        </w:rPr>
        <w:t xml:space="preserve"> have been made is to bring in new talent with fresh skills and perspective. Plus, new recruits cost a lot less than employees with some experience. Also, experienced employees, who are not learning new skills and thus cannot be inducted in to leadership or project management roles, add no new value.</w:t>
      </w:r>
    </w:p>
    <w:p w:rsidR="00BC5B53" w:rsidRPr="00DB711B" w:rsidRDefault="00BC5B53" w:rsidP="00DB711B">
      <w:pPr>
        <w:spacing w:line="360" w:lineRule="auto"/>
        <w:jc w:val="both"/>
        <w:rPr>
          <w:sz w:val="23"/>
          <w:szCs w:val="23"/>
        </w:rPr>
      </w:pPr>
      <w:r w:rsidRPr="00DB711B">
        <w:t xml:space="preserve">This is not the situation </w:t>
      </w:r>
      <w:r w:rsidR="00E41349">
        <w:t xml:space="preserve">only </w:t>
      </w:r>
      <w:r w:rsidRPr="00DB711B">
        <w:t>at TCS. Most IT companies require coding as a basic skill which needs to be updated with time. Employees who fail to run with the wind are seen as a cost burden to the company. Then</w:t>
      </w:r>
      <w:r w:rsidR="00A2035D">
        <w:t>,</w:t>
      </w:r>
      <w:r w:rsidRPr="00DB711B">
        <w:t xml:space="preserve"> there are </w:t>
      </w:r>
      <w:r w:rsidRPr="00DB711B">
        <w:lastRenderedPageBreak/>
        <w:t>issues with the hierarchy as well. If an employee does well, he/she quickly hits the ceiling as there are not many senior positions to absorb this talent</w:t>
      </w:r>
      <w:r w:rsidR="004C7439">
        <w:t>.</w:t>
      </w:r>
    </w:p>
    <w:p w:rsidR="00933FEE" w:rsidRPr="00DB711B" w:rsidRDefault="006B2D1E" w:rsidP="00DB711B">
      <w:pPr>
        <w:spacing w:line="360" w:lineRule="auto"/>
        <w:jc w:val="both"/>
        <w:rPr>
          <w:sz w:val="23"/>
          <w:szCs w:val="23"/>
        </w:rPr>
      </w:pPr>
      <w:r w:rsidRPr="00DB711B">
        <w:rPr>
          <w:sz w:val="23"/>
          <w:szCs w:val="23"/>
        </w:rPr>
        <w:t xml:space="preserve">It </w:t>
      </w:r>
      <w:r w:rsidR="00BC51A5">
        <w:rPr>
          <w:sz w:val="23"/>
          <w:szCs w:val="23"/>
        </w:rPr>
        <w:t xml:space="preserve">is also </w:t>
      </w:r>
      <w:r w:rsidR="00962A13" w:rsidRPr="00DB711B">
        <w:rPr>
          <w:sz w:val="23"/>
          <w:szCs w:val="23"/>
        </w:rPr>
        <w:t>rumour</w:t>
      </w:r>
      <w:r w:rsidR="00BC51A5">
        <w:rPr>
          <w:sz w:val="23"/>
          <w:szCs w:val="23"/>
        </w:rPr>
        <w:t>ed</w:t>
      </w:r>
      <w:r w:rsidR="00962A13" w:rsidRPr="00DB711B">
        <w:rPr>
          <w:sz w:val="23"/>
          <w:szCs w:val="23"/>
        </w:rPr>
        <w:t xml:space="preserve"> that TCS is likely to terminate 25</w:t>
      </w:r>
      <w:r w:rsidR="00075016" w:rsidRPr="00DB711B">
        <w:rPr>
          <w:sz w:val="23"/>
          <w:szCs w:val="23"/>
        </w:rPr>
        <w:t>000</w:t>
      </w:r>
      <w:r w:rsidR="00962A13" w:rsidRPr="00DB711B">
        <w:rPr>
          <w:sz w:val="23"/>
          <w:szCs w:val="23"/>
        </w:rPr>
        <w:t xml:space="preserve"> to 30000 employees in coming couple of </w:t>
      </w:r>
      <w:r w:rsidR="00962FDD" w:rsidRPr="00DB711B">
        <w:rPr>
          <w:sz w:val="23"/>
          <w:szCs w:val="23"/>
        </w:rPr>
        <w:t>months. This</w:t>
      </w:r>
      <w:r w:rsidR="00075016" w:rsidRPr="00DB711B">
        <w:rPr>
          <w:sz w:val="23"/>
          <w:szCs w:val="23"/>
        </w:rPr>
        <w:t xml:space="preserve"> is refuted by TCS </w:t>
      </w:r>
      <w:r w:rsidR="002F487A" w:rsidRPr="00DB711B">
        <w:rPr>
          <w:sz w:val="23"/>
          <w:szCs w:val="23"/>
        </w:rPr>
        <w:t>management. In</w:t>
      </w:r>
      <w:r w:rsidR="00075016" w:rsidRPr="00DB711B">
        <w:rPr>
          <w:sz w:val="23"/>
          <w:szCs w:val="23"/>
        </w:rPr>
        <w:t xml:space="preserve"> </w:t>
      </w:r>
      <w:r w:rsidR="00FF78BB" w:rsidRPr="00DB711B">
        <w:rPr>
          <w:sz w:val="23"/>
          <w:szCs w:val="23"/>
        </w:rPr>
        <w:t xml:space="preserve">a </w:t>
      </w:r>
      <w:r w:rsidR="00075016" w:rsidRPr="00DB711B">
        <w:rPr>
          <w:sz w:val="23"/>
          <w:szCs w:val="23"/>
        </w:rPr>
        <w:t xml:space="preserve">statement given to </w:t>
      </w:r>
      <w:r w:rsidR="00E77F8C" w:rsidRPr="00DB711B">
        <w:rPr>
          <w:sz w:val="23"/>
          <w:szCs w:val="23"/>
        </w:rPr>
        <w:t xml:space="preserve">media </w:t>
      </w:r>
      <w:r w:rsidR="00075016" w:rsidRPr="00DB711B">
        <w:rPr>
          <w:sz w:val="23"/>
          <w:szCs w:val="23"/>
        </w:rPr>
        <w:t>by</w:t>
      </w:r>
      <w:r w:rsidR="00E77F8C" w:rsidRPr="00DB711B">
        <w:rPr>
          <w:sz w:val="23"/>
          <w:szCs w:val="23"/>
        </w:rPr>
        <w:t xml:space="preserve"> Mr. J</w:t>
      </w:r>
      <w:r w:rsidR="009937CF" w:rsidRPr="00DB711B">
        <w:rPr>
          <w:sz w:val="23"/>
          <w:szCs w:val="23"/>
        </w:rPr>
        <w:t>o</w:t>
      </w:r>
      <w:r w:rsidR="00E77F8C" w:rsidRPr="00DB711B">
        <w:rPr>
          <w:sz w:val="23"/>
          <w:szCs w:val="23"/>
        </w:rPr>
        <w:t>y</w:t>
      </w:r>
      <w:r w:rsidR="00933FEE" w:rsidRPr="00DB711B">
        <w:rPr>
          <w:sz w:val="23"/>
          <w:szCs w:val="23"/>
        </w:rPr>
        <w:t xml:space="preserve"> </w:t>
      </w:r>
      <w:r w:rsidR="00E77F8C" w:rsidRPr="00DB711B">
        <w:rPr>
          <w:sz w:val="23"/>
          <w:szCs w:val="23"/>
        </w:rPr>
        <w:t>Mukherjee executive Vice President &amp; Global Head (HR), TCS is highly performance driven organization and in the</w:t>
      </w:r>
      <w:r w:rsidR="000575DF" w:rsidRPr="00DB711B">
        <w:rPr>
          <w:sz w:val="23"/>
          <w:szCs w:val="23"/>
        </w:rPr>
        <w:t xml:space="preserve"> fierce</w:t>
      </w:r>
      <w:r w:rsidR="00E77F8C" w:rsidRPr="00DB711B">
        <w:rPr>
          <w:sz w:val="23"/>
          <w:szCs w:val="23"/>
        </w:rPr>
        <w:t xml:space="preserve"> competitive</w:t>
      </w:r>
      <w:r w:rsidR="00C41D86" w:rsidRPr="00DB711B">
        <w:rPr>
          <w:sz w:val="23"/>
          <w:szCs w:val="23"/>
        </w:rPr>
        <w:t xml:space="preserve"> </w:t>
      </w:r>
      <w:r w:rsidR="00C31C4E" w:rsidRPr="00DB711B">
        <w:rPr>
          <w:sz w:val="23"/>
          <w:szCs w:val="23"/>
        </w:rPr>
        <w:t>environment non-perform</w:t>
      </w:r>
      <w:r w:rsidR="00075016" w:rsidRPr="00DB711B">
        <w:rPr>
          <w:sz w:val="23"/>
          <w:szCs w:val="23"/>
        </w:rPr>
        <w:t>ers</w:t>
      </w:r>
      <w:r w:rsidR="00C31C4E" w:rsidRPr="00DB711B">
        <w:rPr>
          <w:sz w:val="23"/>
          <w:szCs w:val="23"/>
        </w:rPr>
        <w:t xml:space="preserve"> have </w:t>
      </w:r>
      <w:r w:rsidR="00075016" w:rsidRPr="00DB711B">
        <w:rPr>
          <w:sz w:val="23"/>
          <w:szCs w:val="23"/>
        </w:rPr>
        <w:t xml:space="preserve">no </w:t>
      </w:r>
      <w:r w:rsidR="00C31C4E" w:rsidRPr="00DB711B">
        <w:rPr>
          <w:sz w:val="23"/>
          <w:szCs w:val="23"/>
        </w:rPr>
        <w:t>role in the organization. Therefore, this is just an exercise</w:t>
      </w:r>
      <w:r w:rsidR="00A420C1" w:rsidRPr="00DB711B">
        <w:rPr>
          <w:sz w:val="23"/>
          <w:szCs w:val="23"/>
        </w:rPr>
        <w:t xml:space="preserve"> to </w:t>
      </w:r>
      <w:r w:rsidR="000575DF" w:rsidRPr="00DB711B">
        <w:rPr>
          <w:sz w:val="23"/>
          <w:szCs w:val="23"/>
        </w:rPr>
        <w:t>weed out</w:t>
      </w:r>
      <w:r w:rsidR="009D775E" w:rsidRPr="00DB711B">
        <w:rPr>
          <w:sz w:val="23"/>
          <w:szCs w:val="23"/>
        </w:rPr>
        <w:t xml:space="preserve"> non-performers. He further stated this is a regular &amp; year long exercise. In a press conference held by him in December, he also stated that Company is going to hire 55000 new</w:t>
      </w:r>
      <w:r w:rsidR="00DD1A19" w:rsidRPr="00DB711B">
        <w:rPr>
          <w:sz w:val="23"/>
          <w:szCs w:val="23"/>
        </w:rPr>
        <w:t xml:space="preserve"> employees.</w:t>
      </w:r>
    </w:p>
    <w:p w:rsidR="00C51175" w:rsidRPr="00DB711B" w:rsidRDefault="00933FEE" w:rsidP="00DB711B">
      <w:pPr>
        <w:spacing w:line="360" w:lineRule="auto"/>
        <w:jc w:val="both"/>
        <w:rPr>
          <w:sz w:val="23"/>
          <w:szCs w:val="23"/>
        </w:rPr>
      </w:pPr>
      <w:r w:rsidRPr="00DB711B">
        <w:rPr>
          <w:sz w:val="23"/>
          <w:szCs w:val="23"/>
        </w:rPr>
        <w:t xml:space="preserve">In order to mitigate the </w:t>
      </w:r>
      <w:r w:rsidR="00DD3DEA" w:rsidRPr="00DB711B">
        <w:rPr>
          <w:sz w:val="23"/>
          <w:szCs w:val="23"/>
        </w:rPr>
        <w:t>widespread</w:t>
      </w:r>
      <w:r w:rsidRPr="00DB711B">
        <w:rPr>
          <w:sz w:val="23"/>
          <w:szCs w:val="23"/>
        </w:rPr>
        <w:t xml:space="preserve"> ap</w:t>
      </w:r>
      <w:r w:rsidR="00DD3DEA" w:rsidRPr="00DB711B">
        <w:rPr>
          <w:sz w:val="23"/>
          <w:szCs w:val="23"/>
        </w:rPr>
        <w:t>prehen</w:t>
      </w:r>
      <w:r w:rsidR="004730CA" w:rsidRPr="00DB711B">
        <w:rPr>
          <w:sz w:val="23"/>
          <w:szCs w:val="23"/>
        </w:rPr>
        <w:t>sion</w:t>
      </w:r>
      <w:r w:rsidRPr="00DB711B">
        <w:rPr>
          <w:sz w:val="23"/>
          <w:szCs w:val="23"/>
        </w:rPr>
        <w:t xml:space="preserve"> </w:t>
      </w:r>
      <w:r w:rsidR="004730CA" w:rsidRPr="00DB711B">
        <w:rPr>
          <w:sz w:val="23"/>
          <w:szCs w:val="23"/>
        </w:rPr>
        <w:t>created</w:t>
      </w:r>
      <w:r w:rsidRPr="00DB711B">
        <w:rPr>
          <w:sz w:val="23"/>
          <w:szCs w:val="23"/>
        </w:rPr>
        <w:t xml:space="preserve"> due to media reporting including social media postings </w:t>
      </w:r>
      <w:r w:rsidR="004730CA" w:rsidRPr="00DB711B">
        <w:rPr>
          <w:sz w:val="23"/>
          <w:szCs w:val="23"/>
        </w:rPr>
        <w:t>by ex-employee and others, Mr. M</w:t>
      </w:r>
      <w:r w:rsidRPr="00DB711B">
        <w:rPr>
          <w:sz w:val="23"/>
          <w:szCs w:val="23"/>
        </w:rPr>
        <w:t>ukherjee also sent communication to all employees stating there is no need to</w:t>
      </w:r>
      <w:r w:rsidR="00C51175" w:rsidRPr="00DB711B">
        <w:rPr>
          <w:sz w:val="23"/>
          <w:szCs w:val="23"/>
        </w:rPr>
        <w:t xml:space="preserve"> </w:t>
      </w:r>
      <w:r w:rsidR="00362CF3" w:rsidRPr="00DB711B">
        <w:rPr>
          <w:sz w:val="23"/>
          <w:szCs w:val="23"/>
        </w:rPr>
        <w:t>panic. Performers</w:t>
      </w:r>
      <w:r w:rsidR="00C51175" w:rsidRPr="00DB711B">
        <w:rPr>
          <w:sz w:val="23"/>
          <w:szCs w:val="23"/>
        </w:rPr>
        <w:t xml:space="preserve"> need not get </w:t>
      </w:r>
      <w:r w:rsidR="00FF78BB" w:rsidRPr="00DB711B">
        <w:rPr>
          <w:sz w:val="23"/>
          <w:szCs w:val="23"/>
        </w:rPr>
        <w:t xml:space="preserve">scared. He asked them to remain </w:t>
      </w:r>
      <w:r w:rsidR="00A2035D" w:rsidRPr="00DB711B">
        <w:rPr>
          <w:sz w:val="23"/>
          <w:szCs w:val="23"/>
        </w:rPr>
        <w:t>focused. He</w:t>
      </w:r>
      <w:r w:rsidR="00FF78BB" w:rsidRPr="00DB711B">
        <w:rPr>
          <w:sz w:val="23"/>
          <w:szCs w:val="23"/>
        </w:rPr>
        <w:t xml:space="preserve"> informed the employees that involuntary attrition accounted for only 1% to 2%.He also refuted the allega</w:t>
      </w:r>
      <w:r w:rsidR="008222AE">
        <w:rPr>
          <w:sz w:val="23"/>
          <w:szCs w:val="23"/>
        </w:rPr>
        <w:t>tions of estimated retrenchment or layoff</w:t>
      </w:r>
      <w:r w:rsidR="00FF78BB" w:rsidRPr="00DB711B">
        <w:rPr>
          <w:sz w:val="23"/>
          <w:szCs w:val="23"/>
        </w:rPr>
        <w:t xml:space="preserve"> of 25000 employees as baseless and the company had no such targets.</w:t>
      </w:r>
    </w:p>
    <w:p w:rsidR="002659D3" w:rsidRPr="00DB711B" w:rsidRDefault="00C51175" w:rsidP="00DB711B">
      <w:pPr>
        <w:spacing w:line="360" w:lineRule="auto"/>
        <w:jc w:val="both"/>
        <w:rPr>
          <w:sz w:val="23"/>
          <w:szCs w:val="23"/>
        </w:rPr>
      </w:pPr>
      <w:r w:rsidRPr="00DB711B">
        <w:rPr>
          <w:sz w:val="23"/>
          <w:szCs w:val="23"/>
        </w:rPr>
        <w:t>The</w:t>
      </w:r>
      <w:r w:rsidR="00075016" w:rsidRPr="00DB711B">
        <w:rPr>
          <w:sz w:val="23"/>
          <w:szCs w:val="23"/>
        </w:rPr>
        <w:t>se</w:t>
      </w:r>
      <w:r w:rsidR="000D50E5" w:rsidRPr="00DB711B">
        <w:rPr>
          <w:sz w:val="23"/>
          <w:szCs w:val="23"/>
        </w:rPr>
        <w:t xml:space="preserve"> </w:t>
      </w:r>
      <w:r w:rsidR="00075016" w:rsidRPr="00DB711B">
        <w:rPr>
          <w:sz w:val="23"/>
          <w:szCs w:val="23"/>
        </w:rPr>
        <w:t>terminations</w:t>
      </w:r>
      <w:r w:rsidR="00E814BE" w:rsidRPr="00DB711B">
        <w:rPr>
          <w:sz w:val="23"/>
          <w:szCs w:val="23"/>
        </w:rPr>
        <w:t>, voluntary</w:t>
      </w:r>
      <w:r w:rsidR="00075016" w:rsidRPr="00DB711B">
        <w:rPr>
          <w:sz w:val="23"/>
          <w:szCs w:val="23"/>
        </w:rPr>
        <w:t xml:space="preserve"> or involuntary</w:t>
      </w:r>
      <w:r w:rsidR="0091285E" w:rsidRPr="00DB711B">
        <w:rPr>
          <w:sz w:val="23"/>
          <w:szCs w:val="23"/>
        </w:rPr>
        <w:t xml:space="preserve"> evoked </w:t>
      </w:r>
      <w:r w:rsidR="00075016" w:rsidRPr="00DB711B">
        <w:rPr>
          <w:sz w:val="23"/>
          <w:szCs w:val="23"/>
        </w:rPr>
        <w:t>angry r</w:t>
      </w:r>
      <w:r w:rsidR="0091285E" w:rsidRPr="00DB711B">
        <w:rPr>
          <w:sz w:val="23"/>
          <w:szCs w:val="23"/>
        </w:rPr>
        <w:t xml:space="preserve">esponse from </w:t>
      </w:r>
      <w:r w:rsidR="0082511C" w:rsidRPr="00DB711B">
        <w:rPr>
          <w:sz w:val="23"/>
          <w:szCs w:val="23"/>
        </w:rPr>
        <w:t>employees.</w:t>
      </w:r>
      <w:r w:rsidR="0091285E" w:rsidRPr="00DB711B">
        <w:rPr>
          <w:sz w:val="23"/>
          <w:szCs w:val="23"/>
        </w:rPr>
        <w:t xml:space="preserve"> The organization </w:t>
      </w:r>
      <w:r w:rsidR="0082511C" w:rsidRPr="00DB711B">
        <w:rPr>
          <w:sz w:val="23"/>
          <w:szCs w:val="23"/>
        </w:rPr>
        <w:t>established for the rights of IT employe</w:t>
      </w:r>
      <w:r w:rsidR="009A3DD1">
        <w:rPr>
          <w:sz w:val="23"/>
          <w:szCs w:val="23"/>
        </w:rPr>
        <w:t>e</w:t>
      </w:r>
      <w:r w:rsidR="0082511C" w:rsidRPr="00DB711B">
        <w:rPr>
          <w:sz w:val="23"/>
          <w:szCs w:val="23"/>
        </w:rPr>
        <w:t>s</w:t>
      </w:r>
      <w:r w:rsidR="009A3DD1">
        <w:rPr>
          <w:sz w:val="23"/>
          <w:szCs w:val="23"/>
        </w:rPr>
        <w:t>,</w:t>
      </w:r>
      <w:r w:rsidR="0082511C" w:rsidRPr="00DB711B">
        <w:rPr>
          <w:sz w:val="23"/>
          <w:szCs w:val="23"/>
        </w:rPr>
        <w:t xml:space="preserve"> </w:t>
      </w:r>
      <w:r w:rsidR="00C27BF3" w:rsidRPr="00DB711B">
        <w:rPr>
          <w:sz w:val="23"/>
          <w:szCs w:val="23"/>
        </w:rPr>
        <w:t>such as Forum for IT employees (FITE), (Chennai based organization)</w:t>
      </w:r>
      <w:r w:rsidR="006D1EDB" w:rsidRPr="00DB711B">
        <w:rPr>
          <w:sz w:val="23"/>
          <w:szCs w:val="23"/>
        </w:rPr>
        <w:t>, ITNM</w:t>
      </w:r>
      <w:r w:rsidR="00C27BF3" w:rsidRPr="00DB711B">
        <w:rPr>
          <w:sz w:val="23"/>
          <w:szCs w:val="23"/>
        </w:rPr>
        <w:t xml:space="preserve">, others including CITU, IT wing came forward in support of terminated employees. </w:t>
      </w:r>
      <w:r w:rsidR="00075016" w:rsidRPr="00DB711B">
        <w:rPr>
          <w:sz w:val="23"/>
          <w:szCs w:val="23"/>
        </w:rPr>
        <w:t xml:space="preserve">It was a God sent opportunity for them. </w:t>
      </w:r>
      <w:r w:rsidR="00C27BF3" w:rsidRPr="00DB711B">
        <w:rPr>
          <w:sz w:val="23"/>
          <w:szCs w:val="23"/>
        </w:rPr>
        <w:t xml:space="preserve">They </w:t>
      </w:r>
      <w:r w:rsidR="00F96715" w:rsidRPr="00DB711B">
        <w:rPr>
          <w:sz w:val="23"/>
          <w:szCs w:val="23"/>
        </w:rPr>
        <w:t>appealed</w:t>
      </w:r>
      <w:r w:rsidR="00C27BF3" w:rsidRPr="00DB711B">
        <w:rPr>
          <w:sz w:val="23"/>
          <w:szCs w:val="23"/>
        </w:rPr>
        <w:t xml:space="preserve"> the employees to join the union.</w:t>
      </w:r>
      <w:r w:rsidR="002A178E" w:rsidRPr="00DB711B">
        <w:rPr>
          <w:sz w:val="23"/>
          <w:szCs w:val="23"/>
        </w:rPr>
        <w:t xml:space="preserve"> The</w:t>
      </w:r>
      <w:r w:rsidR="00075016" w:rsidRPr="00DB711B">
        <w:rPr>
          <w:sz w:val="23"/>
          <w:szCs w:val="23"/>
        </w:rPr>
        <w:t>y</w:t>
      </w:r>
      <w:r w:rsidR="002A178E" w:rsidRPr="00DB711B">
        <w:rPr>
          <w:sz w:val="23"/>
          <w:szCs w:val="23"/>
        </w:rPr>
        <w:t xml:space="preserve"> claim</w:t>
      </w:r>
      <w:r w:rsidR="00075016" w:rsidRPr="00DB711B">
        <w:rPr>
          <w:sz w:val="23"/>
          <w:szCs w:val="23"/>
        </w:rPr>
        <w:t>ed</w:t>
      </w:r>
      <w:r w:rsidR="002A178E" w:rsidRPr="00DB711B">
        <w:rPr>
          <w:sz w:val="23"/>
          <w:szCs w:val="23"/>
        </w:rPr>
        <w:t xml:space="preserve"> momentum</w:t>
      </w:r>
      <w:r w:rsidR="00C27BF3" w:rsidRPr="00DB711B">
        <w:rPr>
          <w:sz w:val="23"/>
          <w:szCs w:val="23"/>
        </w:rPr>
        <w:t xml:space="preserve"> </w:t>
      </w:r>
      <w:r w:rsidR="00075016" w:rsidRPr="00DB711B">
        <w:rPr>
          <w:sz w:val="23"/>
          <w:szCs w:val="23"/>
        </w:rPr>
        <w:t xml:space="preserve">for union membership </w:t>
      </w:r>
      <w:r w:rsidR="007462DF" w:rsidRPr="00DB711B">
        <w:rPr>
          <w:sz w:val="23"/>
          <w:szCs w:val="23"/>
        </w:rPr>
        <w:t>started gathering</w:t>
      </w:r>
      <w:r w:rsidR="00C27BF3" w:rsidRPr="00DB711B">
        <w:rPr>
          <w:sz w:val="23"/>
          <w:szCs w:val="23"/>
        </w:rPr>
        <w:t>. Though many</w:t>
      </w:r>
      <w:r w:rsidR="007462DF" w:rsidRPr="00DB711B">
        <w:rPr>
          <w:sz w:val="23"/>
          <w:szCs w:val="23"/>
        </w:rPr>
        <w:t xml:space="preserve"> more</w:t>
      </w:r>
      <w:r w:rsidR="00C27BF3" w:rsidRPr="00DB711B">
        <w:rPr>
          <w:sz w:val="23"/>
          <w:szCs w:val="23"/>
        </w:rPr>
        <w:t xml:space="preserve"> </w:t>
      </w:r>
      <w:r w:rsidR="00990BDB" w:rsidRPr="00DB711B">
        <w:rPr>
          <w:sz w:val="23"/>
          <w:szCs w:val="23"/>
        </w:rPr>
        <w:t>we</w:t>
      </w:r>
      <w:r w:rsidR="00C27BF3" w:rsidRPr="00DB711B">
        <w:rPr>
          <w:sz w:val="23"/>
          <w:szCs w:val="23"/>
        </w:rPr>
        <w:t xml:space="preserve">re willing to join, they </w:t>
      </w:r>
      <w:r w:rsidR="00990BDB" w:rsidRPr="00DB711B">
        <w:rPr>
          <w:sz w:val="23"/>
          <w:szCs w:val="23"/>
        </w:rPr>
        <w:t>were</w:t>
      </w:r>
      <w:r w:rsidR="00C27BF3" w:rsidRPr="00DB711B">
        <w:rPr>
          <w:sz w:val="23"/>
          <w:szCs w:val="23"/>
        </w:rPr>
        <w:t xml:space="preserve"> apprehensive</w:t>
      </w:r>
      <w:r w:rsidR="00BC76E8" w:rsidRPr="00DB711B">
        <w:rPr>
          <w:sz w:val="23"/>
          <w:szCs w:val="23"/>
        </w:rPr>
        <w:t xml:space="preserve"> </w:t>
      </w:r>
      <w:r w:rsidR="002659D3" w:rsidRPr="00DB711B">
        <w:rPr>
          <w:sz w:val="23"/>
          <w:szCs w:val="23"/>
        </w:rPr>
        <w:t xml:space="preserve">about being black listed and losing </w:t>
      </w:r>
      <w:r w:rsidR="009A3DD1">
        <w:rPr>
          <w:sz w:val="23"/>
          <w:szCs w:val="23"/>
        </w:rPr>
        <w:t xml:space="preserve">other </w:t>
      </w:r>
      <w:r w:rsidR="002659D3" w:rsidRPr="00DB711B">
        <w:rPr>
          <w:sz w:val="23"/>
          <w:szCs w:val="23"/>
        </w:rPr>
        <w:t>job</w:t>
      </w:r>
      <w:r w:rsidR="009A3DD1">
        <w:rPr>
          <w:sz w:val="23"/>
          <w:szCs w:val="23"/>
        </w:rPr>
        <w:t>s as well</w:t>
      </w:r>
      <w:r w:rsidR="002659D3" w:rsidRPr="00DB711B">
        <w:rPr>
          <w:sz w:val="23"/>
          <w:szCs w:val="23"/>
        </w:rPr>
        <w:t xml:space="preserve">. </w:t>
      </w:r>
      <w:r w:rsidR="001F49BB" w:rsidRPr="00DB711B">
        <w:rPr>
          <w:sz w:val="23"/>
          <w:szCs w:val="23"/>
        </w:rPr>
        <w:t>Therefore, they are still</w:t>
      </w:r>
      <w:r w:rsidR="002659D3" w:rsidRPr="00DB711B">
        <w:rPr>
          <w:sz w:val="23"/>
          <w:szCs w:val="23"/>
        </w:rPr>
        <w:t xml:space="preserve"> reluctant to take </w:t>
      </w:r>
      <w:r w:rsidR="009A3DD1">
        <w:rPr>
          <w:sz w:val="23"/>
          <w:szCs w:val="23"/>
        </w:rPr>
        <w:t xml:space="preserve">a </w:t>
      </w:r>
      <w:r w:rsidR="002659D3" w:rsidRPr="00DB711B">
        <w:rPr>
          <w:sz w:val="23"/>
          <w:szCs w:val="23"/>
        </w:rPr>
        <w:t>position officially.</w:t>
      </w:r>
    </w:p>
    <w:p w:rsidR="007462DF" w:rsidRPr="00DB711B" w:rsidRDefault="002659D3" w:rsidP="00DB711B">
      <w:pPr>
        <w:spacing w:line="360" w:lineRule="auto"/>
        <w:jc w:val="both"/>
        <w:rPr>
          <w:sz w:val="23"/>
          <w:szCs w:val="23"/>
        </w:rPr>
      </w:pPr>
      <w:r w:rsidRPr="00DB711B">
        <w:rPr>
          <w:sz w:val="23"/>
          <w:szCs w:val="23"/>
        </w:rPr>
        <w:t>Such incidences ha</w:t>
      </w:r>
      <w:r w:rsidR="00E814BE" w:rsidRPr="00DB711B">
        <w:rPr>
          <w:sz w:val="23"/>
          <w:szCs w:val="23"/>
        </w:rPr>
        <w:t>ve been reported in many other t</w:t>
      </w:r>
      <w:r w:rsidRPr="00DB711B">
        <w:rPr>
          <w:sz w:val="23"/>
          <w:szCs w:val="23"/>
        </w:rPr>
        <w:t>op IT establishments.</w:t>
      </w:r>
      <w:r w:rsidR="003625AE" w:rsidRPr="00DB711B">
        <w:rPr>
          <w:sz w:val="23"/>
          <w:szCs w:val="23"/>
        </w:rPr>
        <w:t xml:space="preserve"> </w:t>
      </w:r>
    </w:p>
    <w:p w:rsidR="00E814BE" w:rsidRPr="00DB711B" w:rsidRDefault="00E814BE" w:rsidP="00DB711B">
      <w:pPr>
        <w:spacing w:line="360" w:lineRule="auto"/>
        <w:jc w:val="both"/>
        <w:rPr>
          <w:sz w:val="23"/>
          <w:szCs w:val="23"/>
        </w:rPr>
      </w:pPr>
      <w:r w:rsidRPr="00DB711B">
        <w:rPr>
          <w:sz w:val="23"/>
          <w:szCs w:val="23"/>
        </w:rPr>
        <w:t xml:space="preserve">Some of </w:t>
      </w:r>
      <w:r w:rsidR="00FB6AB4" w:rsidRPr="00DB711B">
        <w:rPr>
          <w:sz w:val="23"/>
          <w:szCs w:val="23"/>
        </w:rPr>
        <w:t>issues</w:t>
      </w:r>
      <w:r w:rsidR="00FB6AB4">
        <w:rPr>
          <w:sz w:val="23"/>
          <w:szCs w:val="23"/>
        </w:rPr>
        <w:t>, which</w:t>
      </w:r>
      <w:r w:rsidR="00DB711B">
        <w:rPr>
          <w:sz w:val="23"/>
          <w:szCs w:val="23"/>
        </w:rPr>
        <w:t xml:space="preserve"> arise out of such </w:t>
      </w:r>
      <w:r w:rsidR="005A563E">
        <w:rPr>
          <w:sz w:val="23"/>
          <w:szCs w:val="23"/>
        </w:rPr>
        <w:t>incidences</w:t>
      </w:r>
      <w:r w:rsidR="00FB6AB4">
        <w:rPr>
          <w:sz w:val="23"/>
          <w:szCs w:val="23"/>
        </w:rPr>
        <w:t xml:space="preserve"> are as follows,</w:t>
      </w:r>
    </w:p>
    <w:p w:rsidR="00170CB5" w:rsidRPr="00DB711B" w:rsidRDefault="00170CB5" w:rsidP="00DB711B">
      <w:pPr>
        <w:spacing w:line="360" w:lineRule="auto"/>
        <w:jc w:val="both"/>
        <w:rPr>
          <w:sz w:val="23"/>
          <w:szCs w:val="23"/>
        </w:rPr>
      </w:pPr>
      <w:r w:rsidRPr="00DB711B">
        <w:rPr>
          <w:sz w:val="23"/>
          <w:szCs w:val="23"/>
        </w:rPr>
        <w:t>a) Are these action</w:t>
      </w:r>
      <w:r w:rsidR="007462DF" w:rsidRPr="00DB711B">
        <w:rPr>
          <w:sz w:val="23"/>
          <w:szCs w:val="23"/>
        </w:rPr>
        <w:t>s</w:t>
      </w:r>
      <w:r w:rsidRPr="00DB711B">
        <w:rPr>
          <w:sz w:val="23"/>
          <w:szCs w:val="23"/>
        </w:rPr>
        <w:t xml:space="preserve"> by </w:t>
      </w:r>
      <w:r w:rsidR="007462DF" w:rsidRPr="00DB711B">
        <w:rPr>
          <w:sz w:val="23"/>
          <w:szCs w:val="23"/>
        </w:rPr>
        <w:t xml:space="preserve">the TCS </w:t>
      </w:r>
      <w:r w:rsidRPr="00DB711B">
        <w:rPr>
          <w:sz w:val="23"/>
          <w:szCs w:val="23"/>
        </w:rPr>
        <w:t>management legal</w:t>
      </w:r>
      <w:r w:rsidR="002F487A" w:rsidRPr="00DB711B">
        <w:rPr>
          <w:sz w:val="23"/>
          <w:szCs w:val="23"/>
        </w:rPr>
        <w:t>?</w:t>
      </w:r>
      <w:r w:rsidRPr="00DB711B">
        <w:rPr>
          <w:sz w:val="23"/>
          <w:szCs w:val="23"/>
        </w:rPr>
        <w:t xml:space="preserve"> </w:t>
      </w:r>
    </w:p>
    <w:p w:rsidR="00170CB5" w:rsidRPr="00DB711B" w:rsidRDefault="00E814BE" w:rsidP="00DB711B">
      <w:pPr>
        <w:spacing w:line="360" w:lineRule="auto"/>
        <w:jc w:val="both"/>
        <w:rPr>
          <w:sz w:val="23"/>
          <w:szCs w:val="23"/>
        </w:rPr>
      </w:pPr>
      <w:r w:rsidRPr="00DB711B">
        <w:rPr>
          <w:sz w:val="23"/>
          <w:szCs w:val="23"/>
        </w:rPr>
        <w:t>b)</w:t>
      </w:r>
      <w:r w:rsidR="002659D3" w:rsidRPr="00DB711B">
        <w:rPr>
          <w:sz w:val="23"/>
          <w:szCs w:val="23"/>
        </w:rPr>
        <w:t xml:space="preserve"> </w:t>
      </w:r>
      <w:r w:rsidR="00170CB5" w:rsidRPr="00DB711B">
        <w:rPr>
          <w:sz w:val="23"/>
          <w:szCs w:val="23"/>
        </w:rPr>
        <w:t>Will this lead to rise of union</w:t>
      </w:r>
      <w:r w:rsidR="004F6182">
        <w:rPr>
          <w:sz w:val="23"/>
          <w:szCs w:val="23"/>
        </w:rPr>
        <w:t>isation</w:t>
      </w:r>
      <w:r w:rsidR="00AC0F3D" w:rsidRPr="00DB711B">
        <w:rPr>
          <w:sz w:val="23"/>
          <w:szCs w:val="23"/>
        </w:rPr>
        <w:t xml:space="preserve"> in IT </w:t>
      </w:r>
      <w:r w:rsidR="0010128C" w:rsidRPr="00DB711B">
        <w:rPr>
          <w:sz w:val="23"/>
          <w:szCs w:val="23"/>
        </w:rPr>
        <w:t>industry?</w:t>
      </w:r>
    </w:p>
    <w:p w:rsidR="003625AE" w:rsidRPr="00DB711B" w:rsidRDefault="00170CB5" w:rsidP="00DB711B">
      <w:pPr>
        <w:spacing w:line="360" w:lineRule="auto"/>
        <w:jc w:val="both"/>
        <w:rPr>
          <w:sz w:val="23"/>
          <w:szCs w:val="23"/>
        </w:rPr>
      </w:pPr>
      <w:r w:rsidRPr="00DB711B">
        <w:rPr>
          <w:sz w:val="23"/>
          <w:szCs w:val="23"/>
        </w:rPr>
        <w:t xml:space="preserve">c) What </w:t>
      </w:r>
      <w:r w:rsidR="007462DF" w:rsidRPr="00DB711B">
        <w:rPr>
          <w:sz w:val="23"/>
          <w:szCs w:val="23"/>
        </w:rPr>
        <w:t>are the Social</w:t>
      </w:r>
      <w:r w:rsidRPr="00DB711B">
        <w:rPr>
          <w:sz w:val="23"/>
          <w:szCs w:val="23"/>
        </w:rPr>
        <w:t xml:space="preserve"> concerns</w:t>
      </w:r>
      <w:r w:rsidR="007462DF" w:rsidRPr="00DB711B">
        <w:rPr>
          <w:sz w:val="23"/>
          <w:szCs w:val="23"/>
        </w:rPr>
        <w:t xml:space="preserve"> due to such </w:t>
      </w:r>
      <w:r w:rsidR="0010128C" w:rsidRPr="00DB711B">
        <w:rPr>
          <w:sz w:val="23"/>
          <w:szCs w:val="23"/>
        </w:rPr>
        <w:t>actions?</w:t>
      </w:r>
      <w:r w:rsidR="002F1C47" w:rsidRPr="00DB711B">
        <w:rPr>
          <w:sz w:val="23"/>
          <w:szCs w:val="23"/>
        </w:rPr>
        <w:t xml:space="preserve"> </w:t>
      </w:r>
      <w:r w:rsidR="00915F1E" w:rsidRPr="00DB711B">
        <w:rPr>
          <w:sz w:val="23"/>
          <w:szCs w:val="23"/>
        </w:rPr>
        <w:t xml:space="preserve"> </w:t>
      </w:r>
      <w:r w:rsidR="00C27BF3" w:rsidRPr="00DB711B">
        <w:rPr>
          <w:sz w:val="23"/>
          <w:szCs w:val="23"/>
        </w:rPr>
        <w:t xml:space="preserve"> </w:t>
      </w:r>
      <w:r w:rsidR="00C51175" w:rsidRPr="00DB711B">
        <w:rPr>
          <w:sz w:val="23"/>
          <w:szCs w:val="23"/>
        </w:rPr>
        <w:t xml:space="preserve"> </w:t>
      </w:r>
      <w:r w:rsidR="00933FEE" w:rsidRPr="00DB711B">
        <w:rPr>
          <w:sz w:val="23"/>
          <w:szCs w:val="23"/>
        </w:rPr>
        <w:t xml:space="preserve"> </w:t>
      </w:r>
    </w:p>
    <w:p w:rsidR="0010128C" w:rsidRPr="00DB711B" w:rsidRDefault="0010128C" w:rsidP="00DB711B">
      <w:pPr>
        <w:spacing w:line="360" w:lineRule="auto"/>
        <w:jc w:val="both"/>
        <w:rPr>
          <w:b/>
          <w:bCs/>
          <w:sz w:val="23"/>
          <w:szCs w:val="23"/>
        </w:rPr>
      </w:pPr>
      <w:r w:rsidRPr="00DB711B">
        <w:rPr>
          <w:b/>
          <w:bCs/>
          <w:sz w:val="23"/>
          <w:szCs w:val="23"/>
        </w:rPr>
        <w:t xml:space="preserve">a) Are these actions by the TCS management legal? </w:t>
      </w:r>
    </w:p>
    <w:p w:rsidR="001F49BB" w:rsidRPr="00DB711B" w:rsidRDefault="0010128C" w:rsidP="008222AE">
      <w:pPr>
        <w:pStyle w:val="NormalWeb"/>
        <w:spacing w:line="360" w:lineRule="auto"/>
        <w:jc w:val="both"/>
        <w:rPr>
          <w:rFonts w:asciiTheme="minorHAnsi" w:hAnsiTheme="minorHAnsi"/>
          <w:sz w:val="23"/>
          <w:szCs w:val="23"/>
        </w:rPr>
      </w:pPr>
      <w:r w:rsidRPr="00DB711B">
        <w:rPr>
          <w:rFonts w:asciiTheme="minorHAnsi" w:hAnsiTheme="minorHAnsi"/>
          <w:sz w:val="23"/>
          <w:szCs w:val="23"/>
        </w:rPr>
        <w:lastRenderedPageBreak/>
        <w:t>L</w:t>
      </w:r>
      <w:r w:rsidR="00030CEC" w:rsidRPr="00DB711B">
        <w:rPr>
          <w:rFonts w:asciiTheme="minorHAnsi" w:hAnsiTheme="minorHAnsi"/>
          <w:sz w:val="23"/>
          <w:szCs w:val="23"/>
        </w:rPr>
        <w:t xml:space="preserve">et me at the outset make it very clear </w:t>
      </w:r>
      <w:r w:rsidRPr="00DB711B">
        <w:rPr>
          <w:rFonts w:asciiTheme="minorHAnsi" w:hAnsiTheme="minorHAnsi"/>
          <w:sz w:val="23"/>
          <w:szCs w:val="23"/>
        </w:rPr>
        <w:t xml:space="preserve">that </w:t>
      </w:r>
      <w:r w:rsidR="004F6182">
        <w:rPr>
          <w:rFonts w:asciiTheme="minorHAnsi" w:hAnsiTheme="minorHAnsi"/>
          <w:sz w:val="23"/>
          <w:szCs w:val="23"/>
        </w:rPr>
        <w:t xml:space="preserve">all the </w:t>
      </w:r>
      <w:r w:rsidR="00030CEC" w:rsidRPr="00DB711B">
        <w:rPr>
          <w:rFonts w:asciiTheme="minorHAnsi" w:hAnsiTheme="minorHAnsi"/>
          <w:sz w:val="23"/>
          <w:szCs w:val="23"/>
        </w:rPr>
        <w:t>Labour Laws</w:t>
      </w:r>
      <w:r w:rsidR="004F6182">
        <w:rPr>
          <w:rFonts w:asciiTheme="minorHAnsi" w:hAnsiTheme="minorHAnsi"/>
          <w:sz w:val="23"/>
          <w:szCs w:val="23"/>
        </w:rPr>
        <w:t xml:space="preserve"> that </w:t>
      </w:r>
      <w:r w:rsidR="004F6182" w:rsidRPr="00DB711B">
        <w:rPr>
          <w:rFonts w:asciiTheme="minorHAnsi" w:hAnsiTheme="minorHAnsi"/>
          <w:sz w:val="23"/>
          <w:szCs w:val="23"/>
        </w:rPr>
        <w:t>are</w:t>
      </w:r>
      <w:r w:rsidR="00030CEC" w:rsidRPr="00DB711B">
        <w:rPr>
          <w:rFonts w:asciiTheme="minorHAnsi" w:hAnsiTheme="minorHAnsi"/>
          <w:sz w:val="23"/>
          <w:szCs w:val="23"/>
        </w:rPr>
        <w:t xml:space="preserve"> applicable</w:t>
      </w:r>
      <w:r w:rsidR="004F6182">
        <w:rPr>
          <w:rFonts w:asciiTheme="minorHAnsi" w:hAnsiTheme="minorHAnsi"/>
          <w:sz w:val="23"/>
          <w:szCs w:val="23"/>
        </w:rPr>
        <w:t xml:space="preserve"> to other establishments are also applicable</w:t>
      </w:r>
      <w:r w:rsidR="00030CEC" w:rsidRPr="00DB711B">
        <w:rPr>
          <w:rFonts w:asciiTheme="minorHAnsi" w:hAnsiTheme="minorHAnsi"/>
          <w:sz w:val="23"/>
          <w:szCs w:val="23"/>
        </w:rPr>
        <w:t xml:space="preserve"> to IT Industries. </w:t>
      </w:r>
      <w:r w:rsidR="004F6182" w:rsidRPr="00DB711B">
        <w:rPr>
          <w:rFonts w:asciiTheme="minorHAnsi" w:hAnsiTheme="minorHAnsi"/>
          <w:sz w:val="23"/>
          <w:szCs w:val="23"/>
        </w:rPr>
        <w:t>Industrial Dispute Act, 1947</w:t>
      </w:r>
      <w:r w:rsidR="004F6182">
        <w:rPr>
          <w:rFonts w:asciiTheme="minorHAnsi" w:hAnsiTheme="minorHAnsi"/>
          <w:sz w:val="23"/>
          <w:szCs w:val="23"/>
        </w:rPr>
        <w:t xml:space="preserve"> brings within ambit all the persons employed in the capacity of manual, unskilled, semi skilled, skilled, technical, operational or clerical, but excludes employees employed in supervisory or managerial capacity,</w:t>
      </w:r>
      <w:r w:rsidR="00030CEC" w:rsidRPr="00DB711B">
        <w:rPr>
          <w:rFonts w:asciiTheme="minorHAnsi" w:hAnsiTheme="minorHAnsi"/>
          <w:sz w:val="23"/>
          <w:szCs w:val="23"/>
        </w:rPr>
        <w:t xml:space="preserve"> i.e. managing or controlling the work of subordinates</w:t>
      </w:r>
      <w:r w:rsidR="00F8673F">
        <w:rPr>
          <w:rFonts w:asciiTheme="minorHAnsi" w:hAnsiTheme="minorHAnsi"/>
          <w:sz w:val="23"/>
          <w:szCs w:val="23"/>
        </w:rPr>
        <w:t>.</w:t>
      </w:r>
      <w:r w:rsidR="00B7204B" w:rsidRPr="00DB711B">
        <w:rPr>
          <w:rFonts w:asciiTheme="minorHAnsi" w:hAnsiTheme="minorHAnsi"/>
          <w:sz w:val="23"/>
          <w:szCs w:val="23"/>
        </w:rPr>
        <w:t xml:space="preserve"> </w:t>
      </w:r>
      <w:r w:rsidR="00F8673F">
        <w:rPr>
          <w:rFonts w:asciiTheme="minorHAnsi" w:hAnsiTheme="minorHAnsi"/>
          <w:sz w:val="23"/>
          <w:szCs w:val="23"/>
        </w:rPr>
        <w:t>Similarly the provisions of Industrial Employment (Standing Orders)Act,1946 are also applicable. It lays down the procedure for terminations. Therefore,</w:t>
      </w:r>
      <w:r w:rsidR="00B7204B" w:rsidRPr="00DB711B">
        <w:rPr>
          <w:rFonts w:asciiTheme="minorHAnsi" w:hAnsiTheme="minorHAnsi"/>
          <w:sz w:val="23"/>
          <w:szCs w:val="23"/>
        </w:rPr>
        <w:t xml:space="preserve"> prima </w:t>
      </w:r>
      <w:r w:rsidR="00F8673F" w:rsidRPr="00DB711B">
        <w:rPr>
          <w:rFonts w:asciiTheme="minorHAnsi" w:hAnsiTheme="minorHAnsi"/>
          <w:sz w:val="23"/>
          <w:szCs w:val="23"/>
        </w:rPr>
        <w:t>facie,</w:t>
      </w:r>
      <w:r w:rsidR="00B7204B" w:rsidRPr="00DB711B">
        <w:rPr>
          <w:rFonts w:asciiTheme="minorHAnsi" w:hAnsiTheme="minorHAnsi"/>
          <w:sz w:val="23"/>
          <w:szCs w:val="23"/>
        </w:rPr>
        <w:t xml:space="preserve"> the action taken or the process followed by these companies in terminating its employers </w:t>
      </w:r>
      <w:r w:rsidRPr="00DB711B">
        <w:rPr>
          <w:rFonts w:asciiTheme="minorHAnsi" w:hAnsiTheme="minorHAnsi"/>
          <w:sz w:val="23"/>
          <w:szCs w:val="23"/>
        </w:rPr>
        <w:t xml:space="preserve">is </w:t>
      </w:r>
      <w:r w:rsidR="00B7204B" w:rsidRPr="00DB711B">
        <w:rPr>
          <w:rFonts w:asciiTheme="minorHAnsi" w:hAnsiTheme="minorHAnsi"/>
          <w:sz w:val="23"/>
          <w:szCs w:val="23"/>
        </w:rPr>
        <w:t>not legal.If the action</w:t>
      </w:r>
      <w:r w:rsidR="00F8673F">
        <w:rPr>
          <w:rFonts w:asciiTheme="minorHAnsi" w:hAnsiTheme="minorHAnsi"/>
          <w:sz w:val="23"/>
          <w:szCs w:val="23"/>
        </w:rPr>
        <w:t>s are</w:t>
      </w:r>
      <w:r w:rsidR="00B7204B" w:rsidRPr="00DB711B">
        <w:rPr>
          <w:rFonts w:asciiTheme="minorHAnsi" w:hAnsiTheme="minorHAnsi"/>
          <w:sz w:val="23"/>
          <w:szCs w:val="23"/>
        </w:rPr>
        <w:t xml:space="preserve"> on the grounds of non</w:t>
      </w:r>
      <w:r w:rsidR="006C5615" w:rsidRPr="00DB711B">
        <w:rPr>
          <w:rFonts w:asciiTheme="minorHAnsi" w:hAnsiTheme="minorHAnsi"/>
          <w:sz w:val="23"/>
          <w:szCs w:val="23"/>
        </w:rPr>
        <w:t xml:space="preserve"> </w:t>
      </w:r>
      <w:r w:rsidR="003D7B1B" w:rsidRPr="00DB711B">
        <w:rPr>
          <w:rFonts w:asciiTheme="minorHAnsi" w:hAnsiTheme="minorHAnsi"/>
          <w:sz w:val="23"/>
          <w:szCs w:val="23"/>
        </w:rPr>
        <w:t>–perform</w:t>
      </w:r>
      <w:r w:rsidRPr="00DB711B">
        <w:rPr>
          <w:rFonts w:asciiTheme="minorHAnsi" w:hAnsiTheme="minorHAnsi"/>
          <w:sz w:val="23"/>
          <w:szCs w:val="23"/>
        </w:rPr>
        <w:t>ance,</w:t>
      </w:r>
      <w:r w:rsidR="00AF0B57" w:rsidRPr="00DB711B">
        <w:rPr>
          <w:rFonts w:asciiTheme="minorHAnsi" w:hAnsiTheme="minorHAnsi"/>
          <w:sz w:val="23"/>
          <w:szCs w:val="23"/>
        </w:rPr>
        <w:t xml:space="preserve"> </w:t>
      </w:r>
      <w:r w:rsidR="00FB6AB4" w:rsidRPr="00DB711B">
        <w:rPr>
          <w:rFonts w:asciiTheme="minorHAnsi" w:hAnsiTheme="minorHAnsi"/>
          <w:sz w:val="23"/>
          <w:szCs w:val="23"/>
        </w:rPr>
        <w:t>then</w:t>
      </w:r>
      <w:r w:rsidR="00AF0B57" w:rsidRPr="00DB711B">
        <w:rPr>
          <w:rFonts w:asciiTheme="minorHAnsi" w:hAnsiTheme="minorHAnsi"/>
          <w:sz w:val="23"/>
          <w:szCs w:val="23"/>
        </w:rPr>
        <w:t xml:space="preserve"> proper process of following principles </w:t>
      </w:r>
      <w:r w:rsidRPr="00DB711B">
        <w:rPr>
          <w:rFonts w:asciiTheme="minorHAnsi" w:hAnsiTheme="minorHAnsi"/>
          <w:sz w:val="23"/>
          <w:szCs w:val="23"/>
        </w:rPr>
        <w:t xml:space="preserve">of </w:t>
      </w:r>
      <w:r w:rsidR="00AF0B57" w:rsidRPr="00DB711B">
        <w:rPr>
          <w:rFonts w:asciiTheme="minorHAnsi" w:hAnsiTheme="minorHAnsi"/>
          <w:sz w:val="23"/>
          <w:szCs w:val="23"/>
        </w:rPr>
        <w:t xml:space="preserve">natural justice should have been followed. That does not seem to be the case. </w:t>
      </w:r>
      <w:r w:rsidRPr="00DB711B">
        <w:rPr>
          <w:rFonts w:asciiTheme="minorHAnsi" w:hAnsiTheme="minorHAnsi"/>
          <w:sz w:val="23"/>
          <w:szCs w:val="23"/>
        </w:rPr>
        <w:t>The media reports indicate that the terminations were voluntary or involuntary both</w:t>
      </w:r>
      <w:r w:rsidR="00303CAE" w:rsidRPr="00DB711B">
        <w:rPr>
          <w:rFonts w:asciiTheme="minorHAnsi" w:hAnsiTheme="minorHAnsi"/>
          <w:sz w:val="23"/>
          <w:szCs w:val="23"/>
        </w:rPr>
        <w:t>. The purported downsizing ha</w:t>
      </w:r>
      <w:r w:rsidRPr="00DB711B">
        <w:rPr>
          <w:rFonts w:asciiTheme="minorHAnsi" w:hAnsiTheme="minorHAnsi"/>
          <w:sz w:val="23"/>
          <w:szCs w:val="23"/>
        </w:rPr>
        <w:t>d</w:t>
      </w:r>
      <w:r w:rsidR="00303CAE" w:rsidRPr="00DB711B">
        <w:rPr>
          <w:rFonts w:asciiTheme="minorHAnsi" w:hAnsiTheme="minorHAnsi"/>
          <w:sz w:val="23"/>
          <w:szCs w:val="23"/>
        </w:rPr>
        <w:t xml:space="preserve"> to be resorted to by following process stipulated under ID </w:t>
      </w:r>
      <w:r w:rsidR="008222AE" w:rsidRPr="00DB711B">
        <w:rPr>
          <w:rFonts w:asciiTheme="minorHAnsi" w:hAnsiTheme="minorHAnsi"/>
          <w:sz w:val="23"/>
          <w:szCs w:val="23"/>
        </w:rPr>
        <w:t>Act. Such</w:t>
      </w:r>
      <w:r w:rsidRPr="00DB711B">
        <w:rPr>
          <w:rFonts w:asciiTheme="minorHAnsi" w:hAnsiTheme="minorHAnsi"/>
          <w:sz w:val="23"/>
          <w:szCs w:val="23"/>
        </w:rPr>
        <w:t xml:space="preserve"> as list of </w:t>
      </w:r>
      <w:r w:rsidR="001F49BB" w:rsidRPr="00DB711B">
        <w:rPr>
          <w:rFonts w:asciiTheme="minorHAnsi" w:hAnsiTheme="minorHAnsi"/>
          <w:sz w:val="23"/>
          <w:szCs w:val="23"/>
        </w:rPr>
        <w:t>seniority, payment</w:t>
      </w:r>
      <w:r w:rsidRPr="00DB711B">
        <w:rPr>
          <w:rFonts w:asciiTheme="minorHAnsi" w:hAnsiTheme="minorHAnsi"/>
          <w:sz w:val="23"/>
          <w:szCs w:val="23"/>
        </w:rPr>
        <w:t xml:space="preserve"> of compensation etc,</w:t>
      </w:r>
      <w:r w:rsidR="00303CAE" w:rsidRPr="00DB711B">
        <w:rPr>
          <w:rFonts w:asciiTheme="minorHAnsi" w:hAnsiTheme="minorHAnsi"/>
          <w:sz w:val="23"/>
          <w:szCs w:val="23"/>
        </w:rPr>
        <w:t xml:space="preserve"> </w:t>
      </w:r>
      <w:r w:rsidR="00020569" w:rsidRPr="00DB711B">
        <w:rPr>
          <w:rFonts w:asciiTheme="minorHAnsi" w:hAnsiTheme="minorHAnsi"/>
          <w:sz w:val="23"/>
          <w:szCs w:val="23"/>
        </w:rPr>
        <w:t>this is not followed.</w:t>
      </w:r>
      <w:r w:rsidR="00DD70EB" w:rsidRPr="00DB711B">
        <w:rPr>
          <w:rFonts w:asciiTheme="minorHAnsi" w:hAnsiTheme="minorHAnsi"/>
          <w:sz w:val="23"/>
          <w:szCs w:val="23"/>
        </w:rPr>
        <w:t xml:space="preserve"> </w:t>
      </w:r>
      <w:r w:rsidR="00381382" w:rsidRPr="00DB711B">
        <w:rPr>
          <w:rFonts w:asciiTheme="minorHAnsi" w:hAnsiTheme="minorHAnsi"/>
          <w:sz w:val="23"/>
          <w:szCs w:val="23"/>
        </w:rPr>
        <w:t xml:space="preserve">These actions are termed as Retrenchment or lay </w:t>
      </w:r>
      <w:r w:rsidR="00562683" w:rsidRPr="00DB711B">
        <w:rPr>
          <w:rFonts w:asciiTheme="minorHAnsi" w:hAnsiTheme="minorHAnsi"/>
          <w:sz w:val="23"/>
          <w:szCs w:val="23"/>
        </w:rPr>
        <w:t>off. Even</w:t>
      </w:r>
      <w:r w:rsidR="00381382" w:rsidRPr="00DB711B">
        <w:rPr>
          <w:rFonts w:asciiTheme="minorHAnsi" w:hAnsiTheme="minorHAnsi"/>
          <w:sz w:val="23"/>
          <w:szCs w:val="23"/>
        </w:rPr>
        <w:t xml:space="preserve"> TCS Ex-VP Joy Mukherjee </w:t>
      </w:r>
      <w:r w:rsidRPr="00DB711B">
        <w:rPr>
          <w:rFonts w:asciiTheme="minorHAnsi" w:hAnsiTheme="minorHAnsi"/>
          <w:sz w:val="23"/>
          <w:szCs w:val="23"/>
        </w:rPr>
        <w:t xml:space="preserve">has </w:t>
      </w:r>
      <w:r w:rsidR="00381382" w:rsidRPr="00DB711B">
        <w:rPr>
          <w:rFonts w:asciiTheme="minorHAnsi" w:hAnsiTheme="minorHAnsi"/>
          <w:sz w:val="23"/>
          <w:szCs w:val="23"/>
        </w:rPr>
        <w:t>re</w:t>
      </w:r>
      <w:r w:rsidRPr="00DB711B">
        <w:rPr>
          <w:rFonts w:asciiTheme="minorHAnsi" w:hAnsiTheme="minorHAnsi"/>
          <w:sz w:val="23"/>
          <w:szCs w:val="23"/>
        </w:rPr>
        <w:t xml:space="preserve">ferred </w:t>
      </w:r>
      <w:r w:rsidR="00DB711B">
        <w:rPr>
          <w:rFonts w:asciiTheme="minorHAnsi" w:hAnsiTheme="minorHAnsi"/>
          <w:sz w:val="23"/>
          <w:szCs w:val="23"/>
        </w:rPr>
        <w:t xml:space="preserve">in some media report </w:t>
      </w:r>
      <w:r w:rsidR="00381382" w:rsidRPr="00DB711B">
        <w:rPr>
          <w:rFonts w:asciiTheme="minorHAnsi" w:hAnsiTheme="minorHAnsi"/>
          <w:sz w:val="23"/>
          <w:szCs w:val="23"/>
        </w:rPr>
        <w:t xml:space="preserve">to </w:t>
      </w:r>
      <w:r w:rsidRPr="00DB711B">
        <w:rPr>
          <w:rFonts w:asciiTheme="minorHAnsi" w:hAnsiTheme="minorHAnsi"/>
          <w:sz w:val="23"/>
          <w:szCs w:val="23"/>
        </w:rPr>
        <w:t xml:space="preserve">these actions as </w:t>
      </w:r>
      <w:r w:rsidR="00381382" w:rsidRPr="00DB711B">
        <w:rPr>
          <w:rFonts w:asciiTheme="minorHAnsi" w:hAnsiTheme="minorHAnsi"/>
          <w:sz w:val="23"/>
          <w:szCs w:val="23"/>
        </w:rPr>
        <w:t>issuance of</w:t>
      </w:r>
      <w:r w:rsidR="00FD6177" w:rsidRPr="00DB711B">
        <w:rPr>
          <w:rFonts w:asciiTheme="minorHAnsi" w:hAnsiTheme="minorHAnsi"/>
          <w:sz w:val="23"/>
          <w:szCs w:val="23"/>
        </w:rPr>
        <w:t xml:space="preserve"> </w:t>
      </w:r>
      <w:r w:rsidR="006521DD" w:rsidRPr="00DB711B">
        <w:rPr>
          <w:rFonts w:asciiTheme="minorHAnsi" w:hAnsiTheme="minorHAnsi"/>
          <w:sz w:val="23"/>
          <w:szCs w:val="23"/>
        </w:rPr>
        <w:t>pink slip</w:t>
      </w:r>
      <w:r w:rsidR="001F49BB" w:rsidRPr="00DB711B">
        <w:rPr>
          <w:rFonts w:asciiTheme="minorHAnsi" w:hAnsiTheme="minorHAnsi"/>
          <w:sz w:val="23"/>
          <w:szCs w:val="23"/>
        </w:rPr>
        <w:t>.</w:t>
      </w:r>
      <w:r w:rsidR="006521DD" w:rsidRPr="00DB711B">
        <w:rPr>
          <w:rFonts w:asciiTheme="minorHAnsi" w:hAnsiTheme="minorHAnsi"/>
          <w:sz w:val="23"/>
          <w:szCs w:val="23"/>
        </w:rPr>
        <w:t xml:space="preserve"> </w:t>
      </w:r>
    </w:p>
    <w:p w:rsidR="001F49BB" w:rsidRPr="00882C8F" w:rsidRDefault="001F49BB" w:rsidP="00DB711B">
      <w:pPr>
        <w:pStyle w:val="NormalWeb"/>
        <w:spacing w:line="360" w:lineRule="auto"/>
        <w:rPr>
          <w:rFonts w:asciiTheme="minorHAnsi" w:hAnsiTheme="minorHAnsi"/>
          <w:i/>
          <w:iCs/>
        </w:rPr>
      </w:pPr>
      <w:r w:rsidRPr="00DB711B">
        <w:rPr>
          <w:rFonts w:asciiTheme="minorHAnsi" w:hAnsiTheme="minorHAnsi"/>
          <w:b/>
          <w:bCs/>
        </w:rPr>
        <w:t>Pink slip</w:t>
      </w:r>
      <w:r w:rsidRPr="00DB711B">
        <w:rPr>
          <w:rFonts w:asciiTheme="minorHAnsi" w:hAnsiTheme="minorHAnsi"/>
        </w:rPr>
        <w:t xml:space="preserve"> refers to the </w:t>
      </w:r>
      <w:hyperlink r:id="rId8" w:tooltip="United States" w:history="1">
        <w:r w:rsidRPr="00DB711B">
          <w:rPr>
            <w:rStyle w:val="Hyperlink"/>
            <w:rFonts w:asciiTheme="minorHAnsi" w:hAnsiTheme="minorHAnsi"/>
            <w:color w:val="auto"/>
            <w:u w:val="none"/>
          </w:rPr>
          <w:t>American</w:t>
        </w:r>
      </w:hyperlink>
      <w:r w:rsidRPr="00DB711B">
        <w:rPr>
          <w:rFonts w:asciiTheme="minorHAnsi" w:hAnsiTheme="minorHAnsi"/>
        </w:rPr>
        <w:t xml:space="preserve"> </w:t>
      </w:r>
      <w:r w:rsidR="00882C8F" w:rsidRPr="00DB711B">
        <w:rPr>
          <w:rFonts w:asciiTheme="minorHAnsi" w:hAnsiTheme="minorHAnsi"/>
        </w:rPr>
        <w:t>practice,</w:t>
      </w:r>
      <w:r w:rsidR="00882C8F">
        <w:rPr>
          <w:rFonts w:asciiTheme="minorHAnsi" w:hAnsiTheme="minorHAnsi"/>
        </w:rPr>
        <w:t xml:space="preserve"> defined</w:t>
      </w:r>
      <w:r w:rsidR="00DB711B">
        <w:rPr>
          <w:rFonts w:asciiTheme="minorHAnsi" w:hAnsiTheme="minorHAnsi"/>
        </w:rPr>
        <w:t xml:space="preserve"> in </w:t>
      </w:r>
      <w:r w:rsidR="00882C8F">
        <w:rPr>
          <w:rFonts w:asciiTheme="minorHAnsi" w:hAnsiTheme="minorHAnsi"/>
        </w:rPr>
        <w:t>Wikipedia</w:t>
      </w:r>
      <w:r w:rsidR="00DB711B">
        <w:rPr>
          <w:rFonts w:asciiTheme="minorHAnsi" w:hAnsiTheme="minorHAnsi"/>
        </w:rPr>
        <w:t xml:space="preserve"> as follows,</w:t>
      </w:r>
      <w:r w:rsidRPr="00DB711B">
        <w:rPr>
          <w:rFonts w:asciiTheme="minorHAnsi" w:hAnsiTheme="minorHAnsi"/>
        </w:rPr>
        <w:t xml:space="preserve"> </w:t>
      </w:r>
      <w:r w:rsidRPr="00882C8F">
        <w:rPr>
          <w:rFonts w:asciiTheme="minorHAnsi" w:hAnsiTheme="minorHAnsi"/>
          <w:i/>
          <w:iCs/>
        </w:rPr>
        <w:t xml:space="preserve">by a </w:t>
      </w:r>
      <w:hyperlink r:id="rId9" w:tooltip="Human resource management" w:history="1">
        <w:r w:rsidRPr="00882C8F">
          <w:rPr>
            <w:rStyle w:val="Hyperlink"/>
            <w:rFonts w:asciiTheme="minorHAnsi" w:hAnsiTheme="minorHAnsi"/>
            <w:i/>
            <w:iCs/>
            <w:color w:val="auto"/>
            <w:u w:val="none"/>
          </w:rPr>
          <w:t>personnel</w:t>
        </w:r>
      </w:hyperlink>
      <w:r w:rsidRPr="00882C8F">
        <w:rPr>
          <w:rFonts w:asciiTheme="minorHAnsi" w:hAnsiTheme="minorHAnsi"/>
          <w:i/>
          <w:iCs/>
        </w:rPr>
        <w:t xml:space="preserve"> department, of including a discharge notice in an employee's pay envelope to notify the worker of his or her </w:t>
      </w:r>
      <w:hyperlink r:id="rId10" w:tooltip="Involuntary termination of employment" w:history="1">
        <w:r w:rsidRPr="00882C8F">
          <w:rPr>
            <w:rStyle w:val="Hyperlink"/>
            <w:rFonts w:asciiTheme="minorHAnsi" w:hAnsiTheme="minorHAnsi"/>
            <w:i/>
            <w:iCs/>
            <w:color w:val="auto"/>
            <w:u w:val="none"/>
          </w:rPr>
          <w:t>termination of employment</w:t>
        </w:r>
      </w:hyperlink>
      <w:r w:rsidRPr="00882C8F">
        <w:rPr>
          <w:rFonts w:asciiTheme="minorHAnsi" w:hAnsiTheme="minorHAnsi"/>
          <w:i/>
          <w:iCs/>
        </w:rPr>
        <w:t xml:space="preserve"> or </w:t>
      </w:r>
      <w:hyperlink r:id="rId11" w:tooltip="Layoff" w:history="1">
        <w:r w:rsidRPr="00882C8F">
          <w:rPr>
            <w:rStyle w:val="Hyperlink"/>
            <w:rFonts w:asciiTheme="minorHAnsi" w:hAnsiTheme="minorHAnsi"/>
            <w:i/>
            <w:iCs/>
            <w:color w:val="auto"/>
            <w:u w:val="none"/>
          </w:rPr>
          <w:t>layoff</w:t>
        </w:r>
      </w:hyperlink>
      <w:r w:rsidRPr="00882C8F">
        <w:rPr>
          <w:rFonts w:asciiTheme="minorHAnsi" w:hAnsiTheme="minorHAnsi"/>
          <w:i/>
          <w:iCs/>
        </w:rPr>
        <w:t xml:space="preserve">. The "pink slip" has become a </w:t>
      </w:r>
      <w:hyperlink r:id="rId12" w:tooltip="Metonymy" w:history="1">
        <w:r w:rsidRPr="00882C8F">
          <w:rPr>
            <w:rStyle w:val="Hyperlink"/>
            <w:rFonts w:asciiTheme="minorHAnsi" w:hAnsiTheme="minorHAnsi"/>
            <w:i/>
            <w:iCs/>
            <w:color w:val="auto"/>
            <w:u w:val="none"/>
          </w:rPr>
          <w:t>metonymy</w:t>
        </w:r>
      </w:hyperlink>
      <w:r w:rsidRPr="00882C8F">
        <w:rPr>
          <w:rFonts w:asciiTheme="minorHAnsi" w:hAnsiTheme="minorHAnsi"/>
          <w:i/>
          <w:iCs/>
        </w:rPr>
        <w:t xml:space="preserve"> for the termination of employment in general. According to an article in </w:t>
      </w:r>
      <w:hyperlink r:id="rId13" w:tooltip="The New York Times" w:history="1">
        <w:r w:rsidRPr="00882C8F">
          <w:rPr>
            <w:rStyle w:val="Hyperlink"/>
            <w:rFonts w:asciiTheme="minorHAnsi" w:hAnsiTheme="minorHAnsi"/>
            <w:i/>
            <w:iCs/>
            <w:color w:val="auto"/>
            <w:u w:val="none"/>
          </w:rPr>
          <w:t>The New York Times</w:t>
        </w:r>
      </w:hyperlink>
      <w:r w:rsidRPr="00882C8F">
        <w:rPr>
          <w:rFonts w:asciiTheme="minorHAnsi" w:hAnsiTheme="minorHAnsi"/>
          <w:i/>
          <w:iCs/>
        </w:rPr>
        <w:t xml:space="preserve">, the editors of the </w:t>
      </w:r>
      <w:hyperlink r:id="rId14" w:tooltip="Random House Webster's Unabridged Dictionary" w:history="1">
        <w:r w:rsidRPr="00882C8F">
          <w:rPr>
            <w:rStyle w:val="Hyperlink"/>
            <w:rFonts w:asciiTheme="minorHAnsi" w:hAnsiTheme="minorHAnsi"/>
            <w:i/>
            <w:iCs/>
            <w:color w:val="auto"/>
            <w:u w:val="none"/>
          </w:rPr>
          <w:t>Random House Dictionary</w:t>
        </w:r>
      </w:hyperlink>
      <w:r w:rsidRPr="00882C8F">
        <w:rPr>
          <w:rFonts w:asciiTheme="minorHAnsi" w:hAnsiTheme="minorHAnsi"/>
          <w:i/>
          <w:iCs/>
        </w:rPr>
        <w:t xml:space="preserve"> have dated the term to at least as early as 1910.</w:t>
      </w:r>
    </w:p>
    <w:p w:rsidR="001F49BB" w:rsidRPr="00882C8F" w:rsidRDefault="001F49BB" w:rsidP="00DB711B">
      <w:pPr>
        <w:pStyle w:val="NormalWeb"/>
        <w:spacing w:line="360" w:lineRule="auto"/>
        <w:rPr>
          <w:rFonts w:asciiTheme="minorHAnsi" w:hAnsiTheme="minorHAnsi"/>
          <w:i/>
          <w:iCs/>
        </w:rPr>
      </w:pPr>
      <w:r w:rsidRPr="00882C8F">
        <w:rPr>
          <w:rFonts w:asciiTheme="minorHAnsi" w:hAnsiTheme="minorHAnsi"/>
          <w:i/>
          <w:iCs/>
        </w:rPr>
        <w:t xml:space="preserve">The phrase most likely originated in </w:t>
      </w:r>
      <w:hyperlink r:id="rId15" w:tooltip="Vaudeville" w:history="1">
        <w:r w:rsidRPr="00882C8F">
          <w:rPr>
            <w:rStyle w:val="Hyperlink"/>
            <w:rFonts w:asciiTheme="minorHAnsi" w:hAnsiTheme="minorHAnsi"/>
            <w:i/>
            <w:iCs/>
            <w:color w:val="auto"/>
            <w:u w:val="none"/>
          </w:rPr>
          <w:t>vaudeville</w:t>
        </w:r>
      </w:hyperlink>
      <w:r w:rsidRPr="00882C8F">
        <w:rPr>
          <w:rFonts w:asciiTheme="minorHAnsi" w:hAnsiTheme="minorHAnsi"/>
          <w:i/>
          <w:iCs/>
        </w:rPr>
        <w:t xml:space="preserve">. When the United Booking Office (established in 1906) would issue a cancellation notice to an act, the notice was on a pink slip ("The Argot of Vaudeville Part I" New York Times, Dec. 16, 1917, p.X7.) Another possible etymology is that many applications (including termination papers) are done in </w:t>
      </w:r>
      <w:hyperlink r:id="rId16" w:tooltip="Carbonless copy paper" w:history="1">
        <w:r w:rsidRPr="00882C8F">
          <w:rPr>
            <w:rStyle w:val="Hyperlink"/>
            <w:rFonts w:asciiTheme="minorHAnsi" w:hAnsiTheme="minorHAnsi"/>
            <w:i/>
            <w:iCs/>
            <w:color w:val="auto"/>
            <w:u w:val="none"/>
          </w:rPr>
          <w:t>triplicate</w:t>
        </w:r>
      </w:hyperlink>
      <w:r w:rsidRPr="00882C8F">
        <w:rPr>
          <w:rFonts w:asciiTheme="minorHAnsi" w:hAnsiTheme="minorHAnsi"/>
          <w:i/>
          <w:iCs/>
        </w:rPr>
        <w:t xml:space="preserve"> form, with each copy on a different color of paper, one of which is typically pink.</w:t>
      </w:r>
    </w:p>
    <w:p w:rsidR="001F49BB" w:rsidRPr="00882C8F" w:rsidRDefault="001F49BB" w:rsidP="00DB711B">
      <w:pPr>
        <w:pStyle w:val="NormalWeb"/>
        <w:spacing w:line="360" w:lineRule="auto"/>
        <w:rPr>
          <w:rFonts w:asciiTheme="minorHAnsi" w:hAnsiTheme="minorHAnsi"/>
          <w:i/>
          <w:iCs/>
        </w:rPr>
      </w:pPr>
      <w:r w:rsidRPr="00882C8F">
        <w:rPr>
          <w:rFonts w:asciiTheme="minorHAnsi" w:hAnsiTheme="minorHAnsi"/>
          <w:i/>
          <w:iCs/>
        </w:rPr>
        <w:t xml:space="preserve">In the </w:t>
      </w:r>
      <w:hyperlink r:id="rId17" w:tooltip="United Kingdom" w:history="1">
        <w:r w:rsidRPr="00882C8F">
          <w:rPr>
            <w:rStyle w:val="Hyperlink"/>
            <w:rFonts w:asciiTheme="minorHAnsi" w:hAnsiTheme="minorHAnsi"/>
            <w:i/>
            <w:iCs/>
            <w:color w:val="auto"/>
            <w:u w:val="none"/>
          </w:rPr>
          <w:t>UK</w:t>
        </w:r>
      </w:hyperlink>
      <w:r w:rsidRPr="00882C8F">
        <w:rPr>
          <w:rFonts w:asciiTheme="minorHAnsi" w:hAnsiTheme="minorHAnsi"/>
          <w:i/>
          <w:iCs/>
        </w:rPr>
        <w:t xml:space="preserve"> and </w:t>
      </w:r>
      <w:hyperlink r:id="rId18" w:tooltip="Republic of Ireland" w:history="1">
        <w:r w:rsidRPr="00882C8F">
          <w:rPr>
            <w:rStyle w:val="Hyperlink"/>
            <w:rFonts w:asciiTheme="minorHAnsi" w:hAnsiTheme="minorHAnsi"/>
            <w:i/>
            <w:iCs/>
            <w:color w:val="auto"/>
            <w:u w:val="none"/>
          </w:rPr>
          <w:t>Ireland</w:t>
        </w:r>
      </w:hyperlink>
      <w:r w:rsidRPr="00882C8F">
        <w:rPr>
          <w:rFonts w:asciiTheme="minorHAnsi" w:hAnsiTheme="minorHAnsi"/>
          <w:i/>
          <w:iCs/>
        </w:rPr>
        <w:t xml:space="preserve"> the equivalent of a pink slip is a </w:t>
      </w:r>
      <w:hyperlink r:id="rId19" w:tooltip="P45 (tax)" w:history="1">
        <w:r w:rsidRPr="00882C8F">
          <w:rPr>
            <w:rStyle w:val="Hyperlink"/>
            <w:rFonts w:asciiTheme="minorHAnsi" w:hAnsiTheme="minorHAnsi"/>
            <w:i/>
            <w:iCs/>
            <w:color w:val="auto"/>
            <w:u w:val="none"/>
          </w:rPr>
          <w:t>P45</w:t>
        </w:r>
      </w:hyperlink>
      <w:r w:rsidRPr="00882C8F">
        <w:rPr>
          <w:rFonts w:asciiTheme="minorHAnsi" w:hAnsiTheme="minorHAnsi"/>
          <w:i/>
          <w:iCs/>
        </w:rPr>
        <w:t xml:space="preserve">; in </w:t>
      </w:r>
      <w:hyperlink r:id="rId20" w:tooltip="Belgium" w:history="1">
        <w:r w:rsidRPr="00882C8F">
          <w:rPr>
            <w:rStyle w:val="Hyperlink"/>
            <w:rFonts w:asciiTheme="minorHAnsi" w:hAnsiTheme="minorHAnsi"/>
            <w:i/>
            <w:iCs/>
            <w:color w:val="auto"/>
            <w:u w:val="none"/>
          </w:rPr>
          <w:t>Belgium</w:t>
        </w:r>
      </w:hyperlink>
      <w:r w:rsidRPr="00882C8F">
        <w:rPr>
          <w:rFonts w:asciiTheme="minorHAnsi" w:hAnsiTheme="minorHAnsi"/>
          <w:i/>
          <w:iCs/>
        </w:rPr>
        <w:t xml:space="preserve"> the equivalent is known as a C4; in </w:t>
      </w:r>
      <w:hyperlink r:id="rId21" w:tooltip="China" w:history="1">
        <w:r w:rsidRPr="00882C8F">
          <w:rPr>
            <w:rStyle w:val="Hyperlink"/>
            <w:rFonts w:asciiTheme="minorHAnsi" w:hAnsiTheme="minorHAnsi"/>
            <w:i/>
            <w:iCs/>
            <w:color w:val="auto"/>
            <w:u w:val="none"/>
          </w:rPr>
          <w:t>China</w:t>
        </w:r>
      </w:hyperlink>
      <w:r w:rsidRPr="00882C8F">
        <w:rPr>
          <w:rFonts w:asciiTheme="minorHAnsi" w:hAnsiTheme="minorHAnsi"/>
          <w:i/>
          <w:iCs/>
        </w:rPr>
        <w:t xml:space="preserve"> the equivalent phrase is "stir-fried squid</w:t>
      </w:r>
      <w:r w:rsidR="00DB711B" w:rsidRPr="00882C8F">
        <w:rPr>
          <w:rFonts w:asciiTheme="minorHAnsi" w:hAnsiTheme="minorHAnsi"/>
          <w:i/>
          <w:iCs/>
        </w:rPr>
        <w:t>”</w:t>
      </w:r>
    </w:p>
    <w:p w:rsidR="0010128C" w:rsidRPr="00DB711B" w:rsidRDefault="006521DD" w:rsidP="00DB711B">
      <w:pPr>
        <w:spacing w:line="360" w:lineRule="auto"/>
        <w:jc w:val="both"/>
        <w:rPr>
          <w:sz w:val="23"/>
          <w:szCs w:val="23"/>
        </w:rPr>
      </w:pPr>
      <w:r w:rsidRPr="00DB711B">
        <w:rPr>
          <w:sz w:val="23"/>
          <w:szCs w:val="23"/>
        </w:rPr>
        <w:t>Under our Laws these actions would not fall under Lay-off. Since Lay-off</w:t>
      </w:r>
      <w:r w:rsidR="001718AC" w:rsidRPr="00DB711B">
        <w:rPr>
          <w:sz w:val="23"/>
          <w:szCs w:val="23"/>
        </w:rPr>
        <w:t xml:space="preserve"> can be given only in case of </w:t>
      </w:r>
      <w:r w:rsidR="00DB711B" w:rsidRPr="00DB711B">
        <w:rPr>
          <w:rFonts w:eastAsia="MS Mincho"/>
        </w:rPr>
        <w:t xml:space="preserve">failure, refusal or inability of an employer </w:t>
      </w:r>
      <w:r w:rsidR="009A3DD1">
        <w:rPr>
          <w:rFonts w:eastAsia="MS Mincho"/>
        </w:rPr>
        <w:t xml:space="preserve">to provide work </w:t>
      </w:r>
      <w:r w:rsidR="00DB711B" w:rsidRPr="00DB711B">
        <w:rPr>
          <w:rFonts w:eastAsia="MS Mincho"/>
        </w:rPr>
        <w:t>on account of shortage of coal, power or raw materials or the accumulation of stocks or the breakdown of machinery or natural calamity or for any other connected reason</w:t>
      </w:r>
      <w:r w:rsidR="00DB711B" w:rsidRPr="00DB711B">
        <w:rPr>
          <w:sz w:val="23"/>
          <w:szCs w:val="23"/>
        </w:rPr>
        <w:t xml:space="preserve"> </w:t>
      </w:r>
      <w:r w:rsidR="001718AC" w:rsidRPr="00DB711B">
        <w:rPr>
          <w:sz w:val="23"/>
          <w:szCs w:val="23"/>
        </w:rPr>
        <w:t xml:space="preserve">-, which is not the </w:t>
      </w:r>
      <w:r w:rsidR="00882C8F" w:rsidRPr="00DB711B">
        <w:rPr>
          <w:sz w:val="23"/>
          <w:szCs w:val="23"/>
        </w:rPr>
        <w:t>case. Obviously</w:t>
      </w:r>
      <w:r w:rsidR="00DB711B" w:rsidRPr="00DB711B">
        <w:rPr>
          <w:sz w:val="23"/>
          <w:szCs w:val="23"/>
        </w:rPr>
        <w:t xml:space="preserve"> that is not the situation leading to these terminations.</w:t>
      </w:r>
      <w:r w:rsidR="001718AC" w:rsidRPr="00DB711B">
        <w:rPr>
          <w:sz w:val="23"/>
          <w:szCs w:val="23"/>
        </w:rPr>
        <w:t xml:space="preserve"> Besides </w:t>
      </w:r>
      <w:r w:rsidR="00DB711B" w:rsidRPr="00DB711B">
        <w:rPr>
          <w:sz w:val="23"/>
          <w:szCs w:val="23"/>
        </w:rPr>
        <w:t xml:space="preserve">in lay off </w:t>
      </w:r>
      <w:r w:rsidR="001718AC" w:rsidRPr="00DB711B">
        <w:rPr>
          <w:sz w:val="23"/>
          <w:szCs w:val="23"/>
        </w:rPr>
        <w:lastRenderedPageBreak/>
        <w:t>50</w:t>
      </w:r>
      <w:r w:rsidR="00902B23" w:rsidRPr="00DB711B">
        <w:rPr>
          <w:sz w:val="23"/>
          <w:szCs w:val="23"/>
        </w:rPr>
        <w:t xml:space="preserve">% basic wages have to be paid as </w:t>
      </w:r>
      <w:r w:rsidR="006F3FDD" w:rsidRPr="00DB711B">
        <w:rPr>
          <w:sz w:val="23"/>
          <w:szCs w:val="23"/>
        </w:rPr>
        <w:t>C</w:t>
      </w:r>
      <w:r w:rsidR="001718AC" w:rsidRPr="00DB711B">
        <w:rPr>
          <w:sz w:val="23"/>
          <w:szCs w:val="23"/>
        </w:rPr>
        <w:t>ompensation</w:t>
      </w:r>
      <w:r w:rsidR="00902B23" w:rsidRPr="00DB711B">
        <w:rPr>
          <w:sz w:val="23"/>
          <w:szCs w:val="23"/>
        </w:rPr>
        <w:t xml:space="preserve"> for Lay-off, for the period of Lay-off. Therefore these actions are prima-facie illegal</w:t>
      </w:r>
      <w:r w:rsidR="009B4766" w:rsidRPr="00DB711B">
        <w:rPr>
          <w:sz w:val="23"/>
          <w:szCs w:val="23"/>
        </w:rPr>
        <w:t>.</w:t>
      </w:r>
    </w:p>
    <w:p w:rsidR="009B4766" w:rsidRDefault="0010128C" w:rsidP="00DB711B">
      <w:pPr>
        <w:spacing w:line="360" w:lineRule="auto"/>
        <w:jc w:val="both"/>
        <w:rPr>
          <w:sz w:val="23"/>
          <w:szCs w:val="23"/>
        </w:rPr>
      </w:pPr>
      <w:r w:rsidRPr="00DB711B">
        <w:rPr>
          <w:sz w:val="23"/>
          <w:szCs w:val="23"/>
        </w:rPr>
        <w:t>Having said that</w:t>
      </w:r>
      <w:r w:rsidR="009A3DD1">
        <w:rPr>
          <w:sz w:val="23"/>
          <w:szCs w:val="23"/>
        </w:rPr>
        <w:t>,</w:t>
      </w:r>
      <w:r w:rsidRPr="00DB711B">
        <w:rPr>
          <w:sz w:val="23"/>
          <w:szCs w:val="23"/>
        </w:rPr>
        <w:t xml:space="preserve"> the actions are prima facie illegal, even then,</w:t>
      </w:r>
      <w:r w:rsidR="009B4766" w:rsidRPr="00DB711B">
        <w:rPr>
          <w:sz w:val="23"/>
          <w:szCs w:val="23"/>
        </w:rPr>
        <w:t xml:space="preserve"> </w:t>
      </w:r>
      <w:r w:rsidRPr="00DB711B">
        <w:rPr>
          <w:sz w:val="23"/>
          <w:szCs w:val="23"/>
        </w:rPr>
        <w:t>i</w:t>
      </w:r>
      <w:r w:rsidR="009B4766" w:rsidRPr="00DB711B">
        <w:rPr>
          <w:sz w:val="23"/>
          <w:szCs w:val="23"/>
        </w:rPr>
        <w:t>f the actions are on account of non-performance</w:t>
      </w:r>
      <w:r w:rsidR="009A3DD1">
        <w:rPr>
          <w:sz w:val="23"/>
          <w:szCs w:val="23"/>
        </w:rPr>
        <w:t>,</w:t>
      </w:r>
      <w:r w:rsidR="009B4766" w:rsidRPr="00DB711B">
        <w:rPr>
          <w:sz w:val="23"/>
          <w:szCs w:val="23"/>
        </w:rPr>
        <w:t xml:space="preserve"> the management can </w:t>
      </w:r>
      <w:r w:rsidRPr="00DB711B">
        <w:rPr>
          <w:sz w:val="23"/>
          <w:szCs w:val="23"/>
        </w:rPr>
        <w:t xml:space="preserve">still </w:t>
      </w:r>
      <w:r w:rsidR="009B4766" w:rsidRPr="00DB711B">
        <w:rPr>
          <w:sz w:val="23"/>
          <w:szCs w:val="23"/>
        </w:rPr>
        <w:t xml:space="preserve">get </w:t>
      </w:r>
      <w:r w:rsidRPr="00DB711B">
        <w:rPr>
          <w:sz w:val="23"/>
          <w:szCs w:val="23"/>
        </w:rPr>
        <w:t>an</w:t>
      </w:r>
      <w:r w:rsidR="009B4766" w:rsidRPr="00DB711B">
        <w:rPr>
          <w:sz w:val="23"/>
          <w:szCs w:val="23"/>
        </w:rPr>
        <w:t xml:space="preserve"> opportunity to lead evidence and justify it’s action before the Court</w:t>
      </w:r>
      <w:r w:rsidR="009A3DD1">
        <w:rPr>
          <w:sz w:val="23"/>
          <w:szCs w:val="23"/>
        </w:rPr>
        <w:t>,if the employees challenge their terminations on account of non-performance</w:t>
      </w:r>
      <w:r w:rsidR="009B4766" w:rsidRPr="00DB711B">
        <w:rPr>
          <w:sz w:val="23"/>
          <w:szCs w:val="23"/>
        </w:rPr>
        <w:t>.</w:t>
      </w:r>
    </w:p>
    <w:p w:rsidR="009B4766" w:rsidRPr="00BF2233" w:rsidRDefault="009B4766" w:rsidP="00DB711B">
      <w:pPr>
        <w:pStyle w:val="ListParagraph"/>
        <w:numPr>
          <w:ilvl w:val="0"/>
          <w:numId w:val="2"/>
        </w:numPr>
        <w:spacing w:line="360" w:lineRule="auto"/>
        <w:ind w:left="0" w:firstLine="0"/>
        <w:jc w:val="both"/>
        <w:rPr>
          <w:b/>
          <w:bCs/>
          <w:sz w:val="23"/>
          <w:szCs w:val="23"/>
        </w:rPr>
      </w:pPr>
      <w:r w:rsidRPr="00BF2233">
        <w:rPr>
          <w:b/>
          <w:bCs/>
          <w:sz w:val="23"/>
          <w:szCs w:val="23"/>
        </w:rPr>
        <w:t xml:space="preserve">Will </w:t>
      </w:r>
      <w:r w:rsidR="007462DF" w:rsidRPr="00BF2233">
        <w:rPr>
          <w:b/>
          <w:bCs/>
          <w:sz w:val="23"/>
          <w:szCs w:val="23"/>
        </w:rPr>
        <w:t>this</w:t>
      </w:r>
      <w:r w:rsidRPr="00BF2233">
        <w:rPr>
          <w:b/>
          <w:bCs/>
          <w:sz w:val="23"/>
          <w:szCs w:val="23"/>
        </w:rPr>
        <w:t xml:space="preserve"> lead to </w:t>
      </w:r>
      <w:r w:rsidR="007462DF" w:rsidRPr="00BF2233">
        <w:rPr>
          <w:b/>
          <w:bCs/>
          <w:sz w:val="23"/>
          <w:szCs w:val="23"/>
        </w:rPr>
        <w:t>union</w:t>
      </w:r>
      <w:r w:rsidR="004F6182">
        <w:rPr>
          <w:b/>
          <w:bCs/>
          <w:sz w:val="23"/>
          <w:szCs w:val="23"/>
        </w:rPr>
        <w:t>isation</w:t>
      </w:r>
      <w:r w:rsidRPr="00BF2233">
        <w:rPr>
          <w:b/>
          <w:bCs/>
          <w:sz w:val="23"/>
          <w:szCs w:val="23"/>
        </w:rPr>
        <w:t xml:space="preserve"> in IT industry</w:t>
      </w:r>
    </w:p>
    <w:p w:rsidR="007462DF" w:rsidRPr="00DB711B" w:rsidRDefault="007462DF" w:rsidP="00882C8F">
      <w:pPr>
        <w:spacing w:line="360" w:lineRule="auto"/>
        <w:jc w:val="both"/>
        <w:rPr>
          <w:sz w:val="23"/>
          <w:szCs w:val="23"/>
        </w:rPr>
      </w:pPr>
      <w:r w:rsidRPr="00DB711B">
        <w:rPr>
          <w:sz w:val="23"/>
          <w:szCs w:val="23"/>
        </w:rPr>
        <w:t xml:space="preserve">We all know some of the major reasons for union formation are enhance bargaining power, job insecurity, discrimination, treatment at workplace; poor- service conditions, poor inter personal relations between boss and immediate subordinate, working hours, better prospects etc. </w:t>
      </w:r>
    </w:p>
    <w:p w:rsidR="00B52123" w:rsidRDefault="00882C8F" w:rsidP="00DB711B">
      <w:pPr>
        <w:spacing w:line="360" w:lineRule="auto"/>
        <w:jc w:val="both"/>
        <w:rPr>
          <w:sz w:val="23"/>
          <w:szCs w:val="23"/>
        </w:rPr>
      </w:pPr>
      <w:r>
        <w:rPr>
          <w:sz w:val="23"/>
          <w:szCs w:val="23"/>
        </w:rPr>
        <w:t xml:space="preserve"> </w:t>
      </w:r>
      <w:r w:rsidR="007462DF" w:rsidRPr="00DB711B">
        <w:rPr>
          <w:sz w:val="23"/>
          <w:szCs w:val="23"/>
        </w:rPr>
        <w:t xml:space="preserve">How many of these </w:t>
      </w:r>
      <w:r w:rsidR="00562683">
        <w:rPr>
          <w:sz w:val="23"/>
          <w:szCs w:val="23"/>
        </w:rPr>
        <w:t>reasons</w:t>
      </w:r>
      <w:r w:rsidR="007462DF" w:rsidRPr="00DB711B">
        <w:rPr>
          <w:sz w:val="23"/>
          <w:szCs w:val="23"/>
        </w:rPr>
        <w:t>, in today’s modern workplace culture and environment would be applicable</w:t>
      </w:r>
      <w:r>
        <w:rPr>
          <w:sz w:val="23"/>
          <w:szCs w:val="23"/>
        </w:rPr>
        <w:t xml:space="preserve"> or relevant</w:t>
      </w:r>
      <w:r w:rsidR="00562683">
        <w:rPr>
          <w:sz w:val="23"/>
          <w:szCs w:val="23"/>
        </w:rPr>
        <w:t xml:space="preserve"> to IT Industry</w:t>
      </w:r>
      <w:r w:rsidR="007462DF" w:rsidRPr="00DB711B">
        <w:rPr>
          <w:sz w:val="23"/>
          <w:szCs w:val="23"/>
        </w:rPr>
        <w:t xml:space="preserve">.  </w:t>
      </w:r>
    </w:p>
    <w:p w:rsidR="007462DF" w:rsidRPr="00DB711B" w:rsidRDefault="00B52123" w:rsidP="00DB711B">
      <w:pPr>
        <w:spacing w:line="360" w:lineRule="auto"/>
        <w:jc w:val="both"/>
        <w:rPr>
          <w:sz w:val="23"/>
          <w:szCs w:val="23"/>
        </w:rPr>
      </w:pPr>
      <w:r>
        <w:rPr>
          <w:sz w:val="23"/>
          <w:szCs w:val="23"/>
        </w:rPr>
        <w:t>Some of them may be relevant but overall considering the service conditions,</w:t>
      </w:r>
      <w:r w:rsidR="007E630D">
        <w:rPr>
          <w:sz w:val="23"/>
          <w:szCs w:val="23"/>
        </w:rPr>
        <w:t xml:space="preserve"> </w:t>
      </w:r>
      <w:r>
        <w:rPr>
          <w:sz w:val="23"/>
          <w:szCs w:val="23"/>
        </w:rPr>
        <w:t>work</w:t>
      </w:r>
      <w:r w:rsidR="007E630D">
        <w:rPr>
          <w:sz w:val="23"/>
          <w:szCs w:val="23"/>
        </w:rPr>
        <w:t xml:space="preserve"> environment, social</w:t>
      </w:r>
      <w:r>
        <w:rPr>
          <w:sz w:val="23"/>
          <w:szCs w:val="23"/>
        </w:rPr>
        <w:t xml:space="preserve"> status, informal and friendly working relations with superiors to add to </w:t>
      </w:r>
      <w:r w:rsidR="007462DF" w:rsidRPr="00DB711B">
        <w:rPr>
          <w:sz w:val="23"/>
          <w:szCs w:val="23"/>
        </w:rPr>
        <w:t xml:space="preserve"> </w:t>
      </w:r>
      <w:r w:rsidRPr="00DB711B">
        <w:rPr>
          <w:sz w:val="23"/>
          <w:szCs w:val="23"/>
        </w:rPr>
        <w:t>Education</w:t>
      </w:r>
      <w:r>
        <w:rPr>
          <w:sz w:val="23"/>
          <w:szCs w:val="23"/>
        </w:rPr>
        <w:t>al background</w:t>
      </w:r>
      <w:r w:rsidRPr="00DB711B">
        <w:rPr>
          <w:sz w:val="23"/>
          <w:szCs w:val="23"/>
        </w:rPr>
        <w:t xml:space="preserve">, Independent </w:t>
      </w:r>
      <w:r>
        <w:rPr>
          <w:sz w:val="23"/>
          <w:szCs w:val="23"/>
        </w:rPr>
        <w:t>t</w:t>
      </w:r>
      <w:r w:rsidRPr="00DB711B">
        <w:rPr>
          <w:sz w:val="23"/>
          <w:szCs w:val="23"/>
        </w:rPr>
        <w:t xml:space="preserve">hinking, chances of alternate employment </w:t>
      </w:r>
      <w:r>
        <w:rPr>
          <w:sz w:val="23"/>
          <w:szCs w:val="23"/>
        </w:rPr>
        <w:t xml:space="preserve">or </w:t>
      </w:r>
      <w:r w:rsidRPr="00DB711B">
        <w:rPr>
          <w:sz w:val="23"/>
          <w:szCs w:val="23"/>
        </w:rPr>
        <w:t>occupation, social and mental upbringing</w:t>
      </w:r>
      <w:r w:rsidR="007E630D">
        <w:rPr>
          <w:sz w:val="23"/>
          <w:szCs w:val="23"/>
        </w:rPr>
        <w:t>, these reason</w:t>
      </w:r>
      <w:r w:rsidR="008222AE">
        <w:rPr>
          <w:sz w:val="23"/>
          <w:szCs w:val="23"/>
        </w:rPr>
        <w:t>s</w:t>
      </w:r>
      <w:r w:rsidR="00837990">
        <w:rPr>
          <w:sz w:val="23"/>
          <w:szCs w:val="23"/>
        </w:rPr>
        <w:t xml:space="preserve"> are not relevant. Besides, the</w:t>
      </w:r>
      <w:r>
        <w:rPr>
          <w:sz w:val="23"/>
          <w:szCs w:val="23"/>
        </w:rPr>
        <w:t xml:space="preserve"> very attrition rate in </w:t>
      </w:r>
      <w:r w:rsidR="00515B6C">
        <w:rPr>
          <w:sz w:val="23"/>
          <w:szCs w:val="23"/>
        </w:rPr>
        <w:t>IT</w:t>
      </w:r>
      <w:r>
        <w:rPr>
          <w:sz w:val="23"/>
          <w:szCs w:val="23"/>
        </w:rPr>
        <w:t xml:space="preserve"> industries is above 20 %.</w:t>
      </w:r>
      <w:r w:rsidR="00837990">
        <w:rPr>
          <w:sz w:val="23"/>
          <w:szCs w:val="23"/>
        </w:rPr>
        <w:t xml:space="preserve"> It should also be noted that overall </w:t>
      </w:r>
      <w:r w:rsidR="00515B6C">
        <w:rPr>
          <w:sz w:val="23"/>
          <w:szCs w:val="23"/>
        </w:rPr>
        <w:t xml:space="preserve">union </w:t>
      </w:r>
      <w:r w:rsidR="00837990">
        <w:rPr>
          <w:sz w:val="23"/>
          <w:szCs w:val="23"/>
        </w:rPr>
        <w:t>membership in all sectors across globe is on decline.</w:t>
      </w:r>
      <w:r w:rsidR="007462DF" w:rsidRPr="00DB711B">
        <w:rPr>
          <w:sz w:val="23"/>
          <w:szCs w:val="23"/>
        </w:rPr>
        <w:t xml:space="preserve"> </w:t>
      </w:r>
    </w:p>
    <w:p w:rsidR="00BF2233" w:rsidRDefault="00B52123" w:rsidP="00DB711B">
      <w:pPr>
        <w:spacing w:line="360" w:lineRule="auto"/>
        <w:jc w:val="both"/>
        <w:rPr>
          <w:sz w:val="23"/>
          <w:szCs w:val="23"/>
        </w:rPr>
      </w:pPr>
      <w:r>
        <w:rPr>
          <w:sz w:val="23"/>
          <w:szCs w:val="23"/>
        </w:rPr>
        <w:t xml:space="preserve">Therefore in </w:t>
      </w:r>
      <w:r w:rsidR="009B4766" w:rsidRPr="00DB711B">
        <w:rPr>
          <w:sz w:val="23"/>
          <w:szCs w:val="23"/>
        </w:rPr>
        <w:t xml:space="preserve">my opinion, </w:t>
      </w:r>
      <w:r>
        <w:rPr>
          <w:sz w:val="23"/>
          <w:szCs w:val="23"/>
        </w:rPr>
        <w:t>present actions by TCS</w:t>
      </w:r>
      <w:r w:rsidR="009B4766" w:rsidRPr="00DB711B">
        <w:rPr>
          <w:sz w:val="23"/>
          <w:szCs w:val="23"/>
        </w:rPr>
        <w:t xml:space="preserve"> will have temporary effect. </w:t>
      </w:r>
      <w:r w:rsidR="007462DF" w:rsidRPr="00DB711B">
        <w:rPr>
          <w:sz w:val="23"/>
          <w:szCs w:val="23"/>
        </w:rPr>
        <w:t xml:space="preserve">It will not lead to strong union </w:t>
      </w:r>
      <w:r w:rsidR="00882C8F">
        <w:rPr>
          <w:sz w:val="23"/>
          <w:szCs w:val="23"/>
        </w:rPr>
        <w:t xml:space="preserve">movement </w:t>
      </w:r>
      <w:r w:rsidR="007462DF" w:rsidRPr="00DB711B">
        <w:rPr>
          <w:sz w:val="23"/>
          <w:szCs w:val="23"/>
        </w:rPr>
        <w:t>in IT</w:t>
      </w:r>
      <w:r w:rsidR="009B4766" w:rsidRPr="00DB711B">
        <w:rPr>
          <w:sz w:val="23"/>
          <w:szCs w:val="23"/>
        </w:rPr>
        <w:t xml:space="preserve">, </w:t>
      </w:r>
      <w:r w:rsidR="007462DF" w:rsidRPr="00DB711B">
        <w:rPr>
          <w:sz w:val="23"/>
          <w:szCs w:val="23"/>
        </w:rPr>
        <w:t xml:space="preserve">since </w:t>
      </w:r>
      <w:r w:rsidR="009B4766" w:rsidRPr="00DB711B">
        <w:rPr>
          <w:sz w:val="23"/>
          <w:szCs w:val="23"/>
        </w:rPr>
        <w:t xml:space="preserve">this category </w:t>
      </w:r>
      <w:r w:rsidR="00DB711B" w:rsidRPr="00DB711B">
        <w:rPr>
          <w:sz w:val="23"/>
          <w:szCs w:val="23"/>
        </w:rPr>
        <w:t>of people</w:t>
      </w:r>
      <w:r w:rsidR="009B4766" w:rsidRPr="00DB711B">
        <w:rPr>
          <w:sz w:val="23"/>
          <w:szCs w:val="23"/>
        </w:rPr>
        <w:t xml:space="preserve"> </w:t>
      </w:r>
      <w:r w:rsidR="00882C8F" w:rsidRPr="00DB711B">
        <w:rPr>
          <w:sz w:val="23"/>
          <w:szCs w:val="23"/>
        </w:rPr>
        <w:t>cannot</w:t>
      </w:r>
      <w:r w:rsidR="009B4766" w:rsidRPr="00DB711B">
        <w:rPr>
          <w:sz w:val="23"/>
          <w:szCs w:val="23"/>
        </w:rPr>
        <w:t xml:space="preserve"> remain with union or remain organiz</w:t>
      </w:r>
      <w:r w:rsidR="007462DF" w:rsidRPr="00DB711B">
        <w:rPr>
          <w:sz w:val="23"/>
          <w:szCs w:val="23"/>
        </w:rPr>
        <w:t>ed</w:t>
      </w:r>
      <w:r>
        <w:rPr>
          <w:sz w:val="23"/>
          <w:szCs w:val="23"/>
        </w:rPr>
        <w:t xml:space="preserve"> for reasons stated above</w:t>
      </w:r>
      <w:r w:rsidR="009B4766" w:rsidRPr="00DB711B">
        <w:rPr>
          <w:sz w:val="23"/>
          <w:szCs w:val="23"/>
        </w:rPr>
        <w:t>.</w:t>
      </w:r>
      <w:r w:rsidR="00A57E92">
        <w:rPr>
          <w:sz w:val="23"/>
          <w:szCs w:val="23"/>
        </w:rPr>
        <w:t>However, if the issues of IT employees are not addressed properly, in future there may be unionization at operative level employees and also rise in litigations.</w:t>
      </w:r>
      <w:r w:rsidR="00FC31EB" w:rsidRPr="00DB711B">
        <w:rPr>
          <w:sz w:val="23"/>
          <w:szCs w:val="23"/>
        </w:rPr>
        <w:t xml:space="preserve"> </w:t>
      </w:r>
      <w:r w:rsidR="003B0A17" w:rsidRPr="00DB711B">
        <w:rPr>
          <w:sz w:val="23"/>
          <w:szCs w:val="23"/>
        </w:rPr>
        <w:t xml:space="preserve"> </w:t>
      </w:r>
    </w:p>
    <w:p w:rsidR="00BF2233" w:rsidRPr="00BF2233" w:rsidRDefault="00BF2233" w:rsidP="00BF2233">
      <w:pPr>
        <w:spacing w:line="360" w:lineRule="auto"/>
        <w:jc w:val="both"/>
        <w:rPr>
          <w:b/>
          <w:bCs/>
          <w:sz w:val="23"/>
          <w:szCs w:val="23"/>
        </w:rPr>
      </w:pPr>
      <w:r w:rsidRPr="00BF2233">
        <w:rPr>
          <w:b/>
          <w:bCs/>
          <w:sz w:val="23"/>
          <w:szCs w:val="23"/>
        </w:rPr>
        <w:t xml:space="preserve">c) What are the Social concerns due to such actions?     </w:t>
      </w:r>
    </w:p>
    <w:p w:rsidR="008F4CFB" w:rsidRDefault="009B4766" w:rsidP="00DB711B">
      <w:pPr>
        <w:spacing w:line="360" w:lineRule="auto"/>
        <w:jc w:val="both"/>
        <w:rPr>
          <w:sz w:val="23"/>
          <w:szCs w:val="23"/>
        </w:rPr>
      </w:pPr>
      <w:r w:rsidRPr="00DB711B">
        <w:rPr>
          <w:sz w:val="23"/>
          <w:szCs w:val="23"/>
        </w:rPr>
        <w:t xml:space="preserve"> </w:t>
      </w:r>
      <w:r w:rsidR="00BF2233">
        <w:rPr>
          <w:sz w:val="23"/>
          <w:szCs w:val="23"/>
        </w:rPr>
        <w:t xml:space="preserve">Today’s competitive environment has left no choice to any organization but to be highly performance driven.Organisations cannot afford to accommodate non value </w:t>
      </w:r>
      <w:r w:rsidR="008F4CFB">
        <w:rPr>
          <w:sz w:val="23"/>
          <w:szCs w:val="23"/>
        </w:rPr>
        <w:t>adders. That</w:t>
      </w:r>
      <w:r w:rsidR="00BF2233">
        <w:rPr>
          <w:sz w:val="23"/>
          <w:szCs w:val="23"/>
        </w:rPr>
        <w:t xml:space="preserve"> may be </w:t>
      </w:r>
      <w:r w:rsidR="008F4CFB">
        <w:rPr>
          <w:sz w:val="23"/>
          <w:szCs w:val="23"/>
        </w:rPr>
        <w:t>reality; however, still</w:t>
      </w:r>
      <w:r w:rsidR="00BF2233">
        <w:rPr>
          <w:sz w:val="23"/>
          <w:szCs w:val="23"/>
        </w:rPr>
        <w:t xml:space="preserve"> the other side of the reality is all persons cannot perform consistently at all </w:t>
      </w:r>
      <w:r w:rsidR="008F4CFB">
        <w:rPr>
          <w:sz w:val="23"/>
          <w:szCs w:val="23"/>
        </w:rPr>
        <w:t>times. The</w:t>
      </w:r>
      <w:r w:rsidR="00BF2233">
        <w:rPr>
          <w:sz w:val="23"/>
          <w:szCs w:val="23"/>
        </w:rPr>
        <w:t xml:space="preserve"> employees having worked for longer period in a particular job or </w:t>
      </w:r>
      <w:r w:rsidR="008F4CFB">
        <w:rPr>
          <w:sz w:val="23"/>
          <w:szCs w:val="23"/>
        </w:rPr>
        <w:t>activity find</w:t>
      </w:r>
      <w:r w:rsidR="00BF2233">
        <w:rPr>
          <w:sz w:val="23"/>
          <w:szCs w:val="23"/>
        </w:rPr>
        <w:t xml:space="preserve"> it difficult to find alternative occupation for want of skills required for alternate </w:t>
      </w:r>
      <w:r w:rsidR="008F4CFB">
        <w:rPr>
          <w:sz w:val="23"/>
          <w:szCs w:val="23"/>
        </w:rPr>
        <w:t xml:space="preserve">occupation. In developed countries, such issues are addressed through insurance or unemployment allowance. That is not the case in our country. It will lead to large scale unemployment and naturally will lead to many social issues. </w:t>
      </w:r>
      <w:r w:rsidR="00F56EC4">
        <w:rPr>
          <w:sz w:val="23"/>
          <w:szCs w:val="23"/>
        </w:rPr>
        <w:t xml:space="preserve">Till now the problem may not be alarming, but </w:t>
      </w:r>
      <w:r w:rsidR="00F56EC4">
        <w:rPr>
          <w:sz w:val="23"/>
          <w:szCs w:val="23"/>
        </w:rPr>
        <w:lastRenderedPageBreak/>
        <w:t>it certainly has the potential to assume serious gravity. Already</w:t>
      </w:r>
      <w:r w:rsidR="008F4CFB">
        <w:rPr>
          <w:sz w:val="23"/>
          <w:szCs w:val="23"/>
        </w:rPr>
        <w:t xml:space="preserve"> depression</w:t>
      </w:r>
      <w:r w:rsidR="00A57E92">
        <w:rPr>
          <w:sz w:val="23"/>
          <w:szCs w:val="23"/>
        </w:rPr>
        <w:t>, stress, insecurity</w:t>
      </w:r>
      <w:r w:rsidR="008F4CFB">
        <w:rPr>
          <w:sz w:val="23"/>
          <w:szCs w:val="23"/>
        </w:rPr>
        <w:t xml:space="preserve"> ha</w:t>
      </w:r>
      <w:r w:rsidR="00A57E92">
        <w:rPr>
          <w:sz w:val="23"/>
          <w:szCs w:val="23"/>
        </w:rPr>
        <w:t>ve</w:t>
      </w:r>
      <w:r w:rsidR="008F4CFB">
        <w:rPr>
          <w:sz w:val="23"/>
          <w:szCs w:val="23"/>
        </w:rPr>
        <w:t xml:space="preserve"> been major issue</w:t>
      </w:r>
      <w:r w:rsidR="00A57E92">
        <w:rPr>
          <w:sz w:val="23"/>
          <w:szCs w:val="23"/>
        </w:rPr>
        <w:t>s</w:t>
      </w:r>
      <w:r w:rsidR="008F4CFB">
        <w:rPr>
          <w:sz w:val="23"/>
          <w:szCs w:val="23"/>
        </w:rPr>
        <w:t xml:space="preserve"> amongst IT </w:t>
      </w:r>
      <w:r w:rsidR="00F56EC4">
        <w:rPr>
          <w:sz w:val="23"/>
          <w:szCs w:val="23"/>
        </w:rPr>
        <w:t xml:space="preserve">employees. </w:t>
      </w:r>
      <w:r w:rsidR="008F4CFB">
        <w:rPr>
          <w:sz w:val="23"/>
          <w:szCs w:val="23"/>
        </w:rPr>
        <w:t xml:space="preserve">The organizations must think on addressing such issues by training its employees for various </w:t>
      </w:r>
      <w:r w:rsidR="00F56EC4">
        <w:rPr>
          <w:sz w:val="23"/>
          <w:szCs w:val="23"/>
        </w:rPr>
        <w:t xml:space="preserve">skills, </w:t>
      </w:r>
      <w:r w:rsidR="00F8673F">
        <w:rPr>
          <w:sz w:val="23"/>
          <w:szCs w:val="23"/>
        </w:rPr>
        <w:t>upgradation of skills, so</w:t>
      </w:r>
      <w:r w:rsidR="008F4CFB">
        <w:rPr>
          <w:sz w:val="23"/>
          <w:szCs w:val="23"/>
        </w:rPr>
        <w:t xml:space="preserve"> that the employees can find it easy</w:t>
      </w:r>
      <w:r w:rsidR="00F56EC4">
        <w:rPr>
          <w:sz w:val="23"/>
          <w:szCs w:val="23"/>
        </w:rPr>
        <w:t xml:space="preserve"> to find out alternate employment or at least </w:t>
      </w:r>
      <w:r w:rsidR="001F17B7">
        <w:rPr>
          <w:sz w:val="23"/>
          <w:szCs w:val="23"/>
        </w:rPr>
        <w:t xml:space="preserve">occupation. </w:t>
      </w:r>
      <w:r w:rsidR="00F8673F">
        <w:rPr>
          <w:sz w:val="23"/>
          <w:szCs w:val="23"/>
        </w:rPr>
        <w:t>G</w:t>
      </w:r>
      <w:r w:rsidR="00F56EC4">
        <w:rPr>
          <w:sz w:val="23"/>
          <w:szCs w:val="23"/>
        </w:rPr>
        <w:t xml:space="preserve">reater degree of understanding will have to be developed while dealing with performance </w:t>
      </w:r>
      <w:r w:rsidR="00677CB6">
        <w:rPr>
          <w:sz w:val="23"/>
          <w:szCs w:val="23"/>
        </w:rPr>
        <w:t>assessment</w:t>
      </w:r>
      <w:r w:rsidR="001F17B7">
        <w:rPr>
          <w:sz w:val="23"/>
          <w:szCs w:val="23"/>
        </w:rPr>
        <w:t>. Some</w:t>
      </w:r>
      <w:r w:rsidR="00F56EC4">
        <w:rPr>
          <w:sz w:val="23"/>
          <w:szCs w:val="23"/>
        </w:rPr>
        <w:t xml:space="preserve"> sort of rehabilitation </w:t>
      </w:r>
      <w:r w:rsidR="001F17B7">
        <w:rPr>
          <w:sz w:val="23"/>
          <w:szCs w:val="23"/>
        </w:rPr>
        <w:t>program</w:t>
      </w:r>
      <w:r w:rsidR="00F56EC4">
        <w:rPr>
          <w:sz w:val="23"/>
          <w:szCs w:val="23"/>
        </w:rPr>
        <w:t xml:space="preserve"> will have to </w:t>
      </w:r>
      <w:r w:rsidR="001F17B7">
        <w:rPr>
          <w:sz w:val="23"/>
          <w:szCs w:val="23"/>
        </w:rPr>
        <w:t>be designed</w:t>
      </w:r>
      <w:r w:rsidR="00F8673F">
        <w:rPr>
          <w:sz w:val="23"/>
          <w:szCs w:val="23"/>
        </w:rPr>
        <w:t xml:space="preserve"> for the </w:t>
      </w:r>
      <w:r w:rsidR="0097545E">
        <w:rPr>
          <w:sz w:val="23"/>
          <w:szCs w:val="23"/>
        </w:rPr>
        <w:t>employees, who</w:t>
      </w:r>
      <w:r w:rsidR="00F8673F">
        <w:rPr>
          <w:sz w:val="23"/>
          <w:szCs w:val="23"/>
        </w:rPr>
        <w:t xml:space="preserve"> are considered to be redundant due to lack of skills</w:t>
      </w:r>
      <w:r w:rsidR="001F17B7">
        <w:rPr>
          <w:sz w:val="23"/>
          <w:szCs w:val="23"/>
        </w:rPr>
        <w:t>.</w:t>
      </w:r>
    </w:p>
    <w:p w:rsidR="009B4766" w:rsidRDefault="00F56EC4" w:rsidP="00DB711B">
      <w:pPr>
        <w:spacing w:line="360" w:lineRule="auto"/>
        <w:jc w:val="both"/>
        <w:rPr>
          <w:sz w:val="23"/>
          <w:szCs w:val="23"/>
        </w:rPr>
      </w:pPr>
      <w:r>
        <w:rPr>
          <w:sz w:val="23"/>
          <w:szCs w:val="23"/>
        </w:rPr>
        <w:t xml:space="preserve">If this is not done at the </w:t>
      </w:r>
      <w:r w:rsidR="001F17B7">
        <w:rPr>
          <w:sz w:val="23"/>
          <w:szCs w:val="23"/>
        </w:rPr>
        <w:t>earliest, it</w:t>
      </w:r>
      <w:r>
        <w:rPr>
          <w:sz w:val="23"/>
          <w:szCs w:val="23"/>
        </w:rPr>
        <w:t xml:space="preserve"> may lead to </w:t>
      </w:r>
      <w:r w:rsidR="008C285F">
        <w:rPr>
          <w:sz w:val="23"/>
          <w:szCs w:val="23"/>
        </w:rPr>
        <w:t>negativisim</w:t>
      </w:r>
      <w:r w:rsidR="001F17B7">
        <w:rPr>
          <w:sz w:val="23"/>
          <w:szCs w:val="23"/>
        </w:rPr>
        <w:t>, frustration</w:t>
      </w:r>
      <w:r w:rsidR="008C285F">
        <w:rPr>
          <w:sz w:val="23"/>
          <w:szCs w:val="23"/>
        </w:rPr>
        <w:t xml:space="preserve"> in the younger </w:t>
      </w:r>
      <w:r w:rsidR="001F17B7">
        <w:rPr>
          <w:sz w:val="23"/>
          <w:szCs w:val="23"/>
        </w:rPr>
        <w:t>generation, which</w:t>
      </w:r>
      <w:r w:rsidR="008C285F">
        <w:rPr>
          <w:sz w:val="23"/>
          <w:szCs w:val="23"/>
        </w:rPr>
        <w:t xml:space="preserve"> is not conducive for growth</w:t>
      </w:r>
      <w:r w:rsidR="001F17B7">
        <w:rPr>
          <w:sz w:val="23"/>
          <w:szCs w:val="23"/>
        </w:rPr>
        <w:t xml:space="preserve"> of our Country.</w:t>
      </w:r>
    </w:p>
    <w:p w:rsidR="0097545E" w:rsidRPr="00DB711B" w:rsidRDefault="00A57E92" w:rsidP="00DB711B">
      <w:pPr>
        <w:spacing w:line="360" w:lineRule="auto"/>
        <w:jc w:val="both"/>
        <w:rPr>
          <w:sz w:val="23"/>
          <w:szCs w:val="23"/>
        </w:rPr>
      </w:pPr>
      <w:r>
        <w:rPr>
          <w:sz w:val="23"/>
          <w:szCs w:val="23"/>
        </w:rPr>
        <w:t>*</w:t>
      </w:r>
      <w:r w:rsidR="0097545E">
        <w:rPr>
          <w:sz w:val="23"/>
          <w:szCs w:val="23"/>
        </w:rPr>
        <w:t>(Note the author is the Consultant in the Field of Labour laws and Industrial Relations)</w:t>
      </w:r>
    </w:p>
    <w:p w:rsidR="00030CEC" w:rsidRPr="00DB711B" w:rsidRDefault="009B4766" w:rsidP="00DB711B">
      <w:pPr>
        <w:spacing w:line="360" w:lineRule="auto"/>
        <w:jc w:val="both"/>
        <w:rPr>
          <w:sz w:val="23"/>
          <w:szCs w:val="23"/>
        </w:rPr>
      </w:pPr>
      <w:r w:rsidRPr="00DB711B">
        <w:rPr>
          <w:sz w:val="23"/>
          <w:szCs w:val="23"/>
        </w:rPr>
        <w:t xml:space="preserve">  </w:t>
      </w:r>
      <w:r w:rsidR="00F04C35" w:rsidRPr="00DB711B">
        <w:rPr>
          <w:sz w:val="23"/>
          <w:szCs w:val="23"/>
        </w:rPr>
        <w:t xml:space="preserve"> </w:t>
      </w:r>
      <w:r w:rsidR="00B42932" w:rsidRPr="00DB711B">
        <w:rPr>
          <w:sz w:val="23"/>
          <w:szCs w:val="23"/>
        </w:rPr>
        <w:t xml:space="preserve"> </w:t>
      </w:r>
      <w:r w:rsidR="006521DD" w:rsidRPr="00DB711B">
        <w:rPr>
          <w:sz w:val="23"/>
          <w:szCs w:val="23"/>
        </w:rPr>
        <w:t xml:space="preserve">  </w:t>
      </w:r>
      <w:r w:rsidR="00BD60D0" w:rsidRPr="00DB711B">
        <w:rPr>
          <w:sz w:val="23"/>
          <w:szCs w:val="23"/>
        </w:rPr>
        <w:t xml:space="preserve"> </w:t>
      </w:r>
      <w:r w:rsidR="00381382" w:rsidRPr="00DB711B">
        <w:rPr>
          <w:sz w:val="23"/>
          <w:szCs w:val="23"/>
        </w:rPr>
        <w:t xml:space="preserve">  </w:t>
      </w:r>
      <w:r w:rsidR="00897B4A" w:rsidRPr="00DB711B">
        <w:rPr>
          <w:sz w:val="23"/>
          <w:szCs w:val="23"/>
        </w:rPr>
        <w:t xml:space="preserve"> </w:t>
      </w:r>
      <w:r w:rsidR="000D3369" w:rsidRPr="00DB711B">
        <w:rPr>
          <w:sz w:val="23"/>
          <w:szCs w:val="23"/>
        </w:rPr>
        <w:t xml:space="preserve"> </w:t>
      </w:r>
      <w:r w:rsidR="00B35301" w:rsidRPr="00DB711B">
        <w:rPr>
          <w:sz w:val="23"/>
          <w:szCs w:val="23"/>
        </w:rPr>
        <w:t xml:space="preserve"> </w:t>
      </w:r>
      <w:r w:rsidR="003502F7" w:rsidRPr="00DB711B">
        <w:rPr>
          <w:sz w:val="23"/>
          <w:szCs w:val="23"/>
        </w:rPr>
        <w:t xml:space="preserve"> </w:t>
      </w:r>
      <w:r w:rsidR="00303CAE" w:rsidRPr="00DB711B">
        <w:rPr>
          <w:sz w:val="23"/>
          <w:szCs w:val="23"/>
        </w:rPr>
        <w:t xml:space="preserve"> </w:t>
      </w:r>
      <w:r w:rsidR="00AF0B57" w:rsidRPr="00DB711B">
        <w:rPr>
          <w:sz w:val="23"/>
          <w:szCs w:val="23"/>
        </w:rPr>
        <w:t xml:space="preserve">   </w:t>
      </w:r>
      <w:r w:rsidR="003D7B1B" w:rsidRPr="00DB711B">
        <w:rPr>
          <w:sz w:val="23"/>
          <w:szCs w:val="23"/>
        </w:rPr>
        <w:t xml:space="preserve"> </w:t>
      </w:r>
      <w:r w:rsidR="00B7204B" w:rsidRPr="00DB711B">
        <w:rPr>
          <w:sz w:val="23"/>
          <w:szCs w:val="23"/>
        </w:rPr>
        <w:t xml:space="preserve"> </w:t>
      </w:r>
      <w:r w:rsidR="00030CEC" w:rsidRPr="00DB711B">
        <w:rPr>
          <w:sz w:val="23"/>
          <w:szCs w:val="23"/>
        </w:rPr>
        <w:t xml:space="preserve">  </w:t>
      </w:r>
    </w:p>
    <w:sectPr w:rsidR="00030CEC" w:rsidRPr="00DB711B" w:rsidSect="00B16E16">
      <w:footerReference w:type="default" r:id="rId22"/>
      <w:pgSz w:w="12240" w:h="15840"/>
      <w:pgMar w:top="90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8DB" w:rsidRDefault="001008DB" w:rsidP="008222AE">
      <w:pPr>
        <w:spacing w:after="0" w:line="240" w:lineRule="auto"/>
      </w:pPr>
      <w:r>
        <w:separator/>
      </w:r>
    </w:p>
  </w:endnote>
  <w:endnote w:type="continuationSeparator" w:id="1">
    <w:p w:rsidR="001008DB" w:rsidRDefault="001008DB" w:rsidP="008222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0"/>
    <w:family w:val="auto"/>
    <w:pitch w:val="variable"/>
    <w:sig w:usb0="00008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47548"/>
      <w:docPartObj>
        <w:docPartGallery w:val="Page Numbers (Bottom of Page)"/>
        <w:docPartUnique/>
      </w:docPartObj>
    </w:sdtPr>
    <w:sdtContent>
      <w:p w:rsidR="008222AE" w:rsidRDefault="00FF72BD">
        <w:pPr>
          <w:pStyle w:val="Footer"/>
          <w:jc w:val="center"/>
        </w:pPr>
        <w:fldSimple w:instr=" PAGE   \* MERGEFORMAT ">
          <w:r w:rsidR="00612FB0">
            <w:rPr>
              <w:noProof/>
            </w:rPr>
            <w:t>1</w:t>
          </w:r>
        </w:fldSimple>
      </w:p>
    </w:sdtContent>
  </w:sdt>
  <w:p w:rsidR="008222AE" w:rsidRDefault="008222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8DB" w:rsidRDefault="001008DB" w:rsidP="008222AE">
      <w:pPr>
        <w:spacing w:after="0" w:line="240" w:lineRule="auto"/>
      </w:pPr>
      <w:r>
        <w:separator/>
      </w:r>
    </w:p>
  </w:footnote>
  <w:footnote w:type="continuationSeparator" w:id="1">
    <w:p w:rsidR="001008DB" w:rsidRDefault="001008DB" w:rsidP="008222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A3F9C"/>
    <w:multiLevelType w:val="hybridMultilevel"/>
    <w:tmpl w:val="F68284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1E3138"/>
    <w:multiLevelType w:val="hybridMultilevel"/>
    <w:tmpl w:val="E53477AE"/>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A12C26"/>
    <w:rsid w:val="00020569"/>
    <w:rsid w:val="000205A3"/>
    <w:rsid w:val="00021F4A"/>
    <w:rsid w:val="00030CEC"/>
    <w:rsid w:val="000575DF"/>
    <w:rsid w:val="00060224"/>
    <w:rsid w:val="00075016"/>
    <w:rsid w:val="000D3369"/>
    <w:rsid w:val="000D50E5"/>
    <w:rsid w:val="000D6E76"/>
    <w:rsid w:val="000E5592"/>
    <w:rsid w:val="001008DB"/>
    <w:rsid w:val="0010128C"/>
    <w:rsid w:val="0010432A"/>
    <w:rsid w:val="00132610"/>
    <w:rsid w:val="0014073C"/>
    <w:rsid w:val="00170CB5"/>
    <w:rsid w:val="001718AC"/>
    <w:rsid w:val="001B0338"/>
    <w:rsid w:val="001D23EB"/>
    <w:rsid w:val="001F17B7"/>
    <w:rsid w:val="001F49BB"/>
    <w:rsid w:val="00202FA4"/>
    <w:rsid w:val="002507FE"/>
    <w:rsid w:val="002659D3"/>
    <w:rsid w:val="002A178E"/>
    <w:rsid w:val="002F1C47"/>
    <w:rsid w:val="002F487A"/>
    <w:rsid w:val="00303CAE"/>
    <w:rsid w:val="003300F9"/>
    <w:rsid w:val="00344803"/>
    <w:rsid w:val="003502F7"/>
    <w:rsid w:val="00357A55"/>
    <w:rsid w:val="003625AE"/>
    <w:rsid w:val="00362CF3"/>
    <w:rsid w:val="00381382"/>
    <w:rsid w:val="003B0A17"/>
    <w:rsid w:val="003D7B1B"/>
    <w:rsid w:val="00405E3E"/>
    <w:rsid w:val="004730CA"/>
    <w:rsid w:val="004C7439"/>
    <w:rsid w:val="004E07A0"/>
    <w:rsid w:val="004E0E79"/>
    <w:rsid w:val="004F6182"/>
    <w:rsid w:val="004F692D"/>
    <w:rsid w:val="00515B6C"/>
    <w:rsid w:val="00530386"/>
    <w:rsid w:val="00560F00"/>
    <w:rsid w:val="00562683"/>
    <w:rsid w:val="005A563E"/>
    <w:rsid w:val="005B3C96"/>
    <w:rsid w:val="005B4C5C"/>
    <w:rsid w:val="005C0C6C"/>
    <w:rsid w:val="00612FB0"/>
    <w:rsid w:val="00614441"/>
    <w:rsid w:val="0062604B"/>
    <w:rsid w:val="00640DB4"/>
    <w:rsid w:val="006521DD"/>
    <w:rsid w:val="00677B62"/>
    <w:rsid w:val="00677CB6"/>
    <w:rsid w:val="006B2B98"/>
    <w:rsid w:val="006B2D1E"/>
    <w:rsid w:val="006C5615"/>
    <w:rsid w:val="006D1EDB"/>
    <w:rsid w:val="006D3C76"/>
    <w:rsid w:val="006F3FDD"/>
    <w:rsid w:val="00702182"/>
    <w:rsid w:val="00707623"/>
    <w:rsid w:val="007462DF"/>
    <w:rsid w:val="00753B79"/>
    <w:rsid w:val="007E630D"/>
    <w:rsid w:val="008222AE"/>
    <w:rsid w:val="0082511C"/>
    <w:rsid w:val="00837990"/>
    <w:rsid w:val="00874EA2"/>
    <w:rsid w:val="00882C8F"/>
    <w:rsid w:val="00897B4A"/>
    <w:rsid w:val="008A20D6"/>
    <w:rsid w:val="008C285F"/>
    <w:rsid w:val="008F4CFB"/>
    <w:rsid w:val="00902B23"/>
    <w:rsid w:val="0090648F"/>
    <w:rsid w:val="0091285E"/>
    <w:rsid w:val="00915F1E"/>
    <w:rsid w:val="00933FEE"/>
    <w:rsid w:val="00962222"/>
    <w:rsid w:val="00962A13"/>
    <w:rsid w:val="00962FDD"/>
    <w:rsid w:val="0097545E"/>
    <w:rsid w:val="00990BDB"/>
    <w:rsid w:val="009920AF"/>
    <w:rsid w:val="009937CF"/>
    <w:rsid w:val="009A0A23"/>
    <w:rsid w:val="009A3DD1"/>
    <w:rsid w:val="009B4766"/>
    <w:rsid w:val="009D775E"/>
    <w:rsid w:val="009F63B1"/>
    <w:rsid w:val="00A12C26"/>
    <w:rsid w:val="00A2035D"/>
    <w:rsid w:val="00A23050"/>
    <w:rsid w:val="00A40ED9"/>
    <w:rsid w:val="00A420C1"/>
    <w:rsid w:val="00A57E92"/>
    <w:rsid w:val="00AC0F3D"/>
    <w:rsid w:val="00AD01EA"/>
    <w:rsid w:val="00AF0B57"/>
    <w:rsid w:val="00B16E16"/>
    <w:rsid w:val="00B35301"/>
    <w:rsid w:val="00B42932"/>
    <w:rsid w:val="00B52123"/>
    <w:rsid w:val="00B67F7A"/>
    <w:rsid w:val="00B7204B"/>
    <w:rsid w:val="00B72883"/>
    <w:rsid w:val="00BC51A5"/>
    <w:rsid w:val="00BC5B53"/>
    <w:rsid w:val="00BC76E8"/>
    <w:rsid w:val="00BD60D0"/>
    <w:rsid w:val="00BF2233"/>
    <w:rsid w:val="00C2436A"/>
    <w:rsid w:val="00C27BF3"/>
    <w:rsid w:val="00C31C4E"/>
    <w:rsid w:val="00C41D86"/>
    <w:rsid w:val="00C51175"/>
    <w:rsid w:val="00C750F9"/>
    <w:rsid w:val="00D44987"/>
    <w:rsid w:val="00DB711B"/>
    <w:rsid w:val="00DD1A19"/>
    <w:rsid w:val="00DD3DEA"/>
    <w:rsid w:val="00DD70EB"/>
    <w:rsid w:val="00DF16C4"/>
    <w:rsid w:val="00E17D36"/>
    <w:rsid w:val="00E341DB"/>
    <w:rsid w:val="00E41349"/>
    <w:rsid w:val="00E77F8C"/>
    <w:rsid w:val="00E814BE"/>
    <w:rsid w:val="00E869C1"/>
    <w:rsid w:val="00E97B8C"/>
    <w:rsid w:val="00EC252A"/>
    <w:rsid w:val="00F04C35"/>
    <w:rsid w:val="00F14996"/>
    <w:rsid w:val="00F56EC4"/>
    <w:rsid w:val="00F8673F"/>
    <w:rsid w:val="00F96715"/>
    <w:rsid w:val="00FB6AB4"/>
    <w:rsid w:val="00FC31EB"/>
    <w:rsid w:val="00FD1B6D"/>
    <w:rsid w:val="00FD6177"/>
    <w:rsid w:val="00FF72BD"/>
    <w:rsid w:val="00FF78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0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2DF"/>
    <w:pPr>
      <w:ind w:left="720"/>
      <w:contextualSpacing/>
    </w:pPr>
  </w:style>
  <w:style w:type="paragraph" w:styleId="NormalWeb">
    <w:name w:val="Normal (Web)"/>
    <w:basedOn w:val="Normal"/>
    <w:uiPriority w:val="99"/>
    <w:unhideWhenUsed/>
    <w:rsid w:val="00BC5B53"/>
    <w:pPr>
      <w:spacing w:before="100" w:beforeAutospacing="1" w:after="100" w:afterAutospacing="1" w:line="240" w:lineRule="auto"/>
    </w:pPr>
    <w:rPr>
      <w:rFonts w:ascii="Times New Roman" w:eastAsia="Times New Roman" w:hAnsi="Times New Roman" w:cs="Times New Roman"/>
      <w:sz w:val="24"/>
      <w:szCs w:val="24"/>
      <w:lang w:bidi="mr-IN"/>
    </w:rPr>
  </w:style>
  <w:style w:type="character" w:styleId="Hyperlink">
    <w:name w:val="Hyperlink"/>
    <w:basedOn w:val="DefaultParagraphFont"/>
    <w:uiPriority w:val="99"/>
    <w:unhideWhenUsed/>
    <w:rsid w:val="001F49BB"/>
    <w:rPr>
      <w:color w:val="0000FF"/>
      <w:u w:val="single"/>
    </w:rPr>
  </w:style>
  <w:style w:type="paragraph" w:styleId="Header">
    <w:name w:val="header"/>
    <w:basedOn w:val="Normal"/>
    <w:link w:val="HeaderChar"/>
    <w:uiPriority w:val="99"/>
    <w:semiHidden/>
    <w:unhideWhenUsed/>
    <w:rsid w:val="008222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22AE"/>
  </w:style>
  <w:style w:type="paragraph" w:styleId="Footer">
    <w:name w:val="footer"/>
    <w:basedOn w:val="Normal"/>
    <w:link w:val="FooterChar"/>
    <w:uiPriority w:val="99"/>
    <w:unhideWhenUsed/>
    <w:rsid w:val="0082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2AE"/>
  </w:style>
</w:styles>
</file>

<file path=word/webSettings.xml><?xml version="1.0" encoding="utf-8"?>
<w:webSettings xmlns:r="http://schemas.openxmlformats.org/officeDocument/2006/relationships" xmlns:w="http://schemas.openxmlformats.org/wordprocessingml/2006/main">
  <w:divs>
    <w:div w:id="202146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United_States" TargetMode="External"/><Relationship Id="rId13" Type="http://schemas.openxmlformats.org/officeDocument/2006/relationships/hyperlink" Target="http://en.wikipedia.org/wiki/The_New_York_Times" TargetMode="External"/><Relationship Id="rId18" Type="http://schemas.openxmlformats.org/officeDocument/2006/relationships/hyperlink" Target="http://en.wikipedia.org/wiki/Republic_of_Ireland" TargetMode="External"/><Relationship Id="rId3" Type="http://schemas.openxmlformats.org/officeDocument/2006/relationships/settings" Target="settings.xml"/><Relationship Id="rId21" Type="http://schemas.openxmlformats.org/officeDocument/2006/relationships/hyperlink" Target="http://en.wikipedia.org/wiki/China" TargetMode="External"/><Relationship Id="rId7" Type="http://schemas.openxmlformats.org/officeDocument/2006/relationships/hyperlink" Target="mailto:sbi256@gmail.com" TargetMode="External"/><Relationship Id="rId12" Type="http://schemas.openxmlformats.org/officeDocument/2006/relationships/hyperlink" Target="http://en.wikipedia.org/wiki/Metonymy" TargetMode="External"/><Relationship Id="rId17" Type="http://schemas.openxmlformats.org/officeDocument/2006/relationships/hyperlink" Target="http://en.wikipedia.org/wiki/United_Kingdom" TargetMode="External"/><Relationship Id="rId2" Type="http://schemas.openxmlformats.org/officeDocument/2006/relationships/styles" Target="styles.xml"/><Relationship Id="rId16" Type="http://schemas.openxmlformats.org/officeDocument/2006/relationships/hyperlink" Target="http://en.wikipedia.org/wiki/Carbonless_copy_paper" TargetMode="External"/><Relationship Id="rId20" Type="http://schemas.openxmlformats.org/officeDocument/2006/relationships/hyperlink" Target="http://en.wikipedia.org/wiki/Belgiu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Layof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en.wikipedia.org/wiki/Vaudeville" TargetMode="External"/><Relationship Id="rId23" Type="http://schemas.openxmlformats.org/officeDocument/2006/relationships/fontTable" Target="fontTable.xml"/><Relationship Id="rId10" Type="http://schemas.openxmlformats.org/officeDocument/2006/relationships/hyperlink" Target="http://en.wikipedia.org/wiki/Involuntary_termination_of_employment" TargetMode="External"/><Relationship Id="rId19" Type="http://schemas.openxmlformats.org/officeDocument/2006/relationships/hyperlink" Target="http://en.wikipedia.org/wiki/P45_%28tax%29" TargetMode="External"/><Relationship Id="rId4" Type="http://schemas.openxmlformats.org/officeDocument/2006/relationships/webSettings" Target="webSettings.xml"/><Relationship Id="rId9" Type="http://schemas.openxmlformats.org/officeDocument/2006/relationships/hyperlink" Target="http://en.wikipedia.org/wiki/Human_resource_management" TargetMode="External"/><Relationship Id="rId14" Type="http://schemas.openxmlformats.org/officeDocument/2006/relationships/hyperlink" Target="http://en.wikipedia.org/wiki/Random_House_Webster%27s_Unabridged_Dictionary"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1817</Words>
  <Characters>10362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p:lastModifiedBy>
  <cp:revision>2</cp:revision>
  <cp:lastPrinted>2015-01-23T08:08:00Z</cp:lastPrinted>
  <dcterms:created xsi:type="dcterms:W3CDTF">2015-02-16T07:28:00Z</dcterms:created>
  <dcterms:modified xsi:type="dcterms:W3CDTF">2015-02-16T07:28:00Z</dcterms:modified>
</cp:coreProperties>
</file>