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E7" w:rsidRPr="007B60B8" w:rsidRDefault="007B60B8" w:rsidP="007B60B8">
      <w:pPr>
        <w:jc w:val="both"/>
        <w:rPr>
          <w:rFonts w:asciiTheme="majorHAnsi" w:hAnsiTheme="majorHAnsi"/>
          <w:b/>
          <w:u w:val="single"/>
        </w:rPr>
      </w:pPr>
      <w:r w:rsidRPr="007B60B8">
        <w:rPr>
          <w:rFonts w:asciiTheme="majorHAnsi" w:hAnsiTheme="majorHAnsi"/>
          <w:b/>
          <w:u w:val="single"/>
        </w:rPr>
        <w:t xml:space="preserve">MAJOR SECTIONS OF </w:t>
      </w:r>
      <w:r w:rsidR="00BC2998" w:rsidRPr="007B60B8">
        <w:rPr>
          <w:rFonts w:asciiTheme="majorHAnsi" w:hAnsiTheme="majorHAnsi"/>
          <w:b/>
          <w:u w:val="single"/>
        </w:rPr>
        <w:t>THE UTTAR PRADESH A</w:t>
      </w:r>
      <w:bookmarkStart w:id="0" w:name="_GoBack"/>
      <w:bookmarkEnd w:id="0"/>
      <w:r w:rsidR="00BC2998" w:rsidRPr="007B60B8">
        <w:rPr>
          <w:rFonts w:asciiTheme="majorHAnsi" w:hAnsiTheme="majorHAnsi"/>
          <w:b/>
          <w:u w:val="single"/>
        </w:rPr>
        <w:t>PARTMENT (PROMOTION OF CONSTRUCTION, OWNERSHIP AND MAINTENANCE) ACT, 2010 (U.P. Act no. 16 of 2010)</w:t>
      </w:r>
    </w:p>
    <w:p w:rsidR="00BC2998" w:rsidRPr="005D5C10" w:rsidRDefault="00BC2998" w:rsidP="00FA4E00">
      <w:pPr>
        <w:spacing w:after="0" w:line="240" w:lineRule="auto"/>
        <w:jc w:val="both"/>
        <w:rPr>
          <w:rFonts w:asciiTheme="majorHAnsi" w:hAnsiTheme="majorHAnsi"/>
          <w:u w:val="single"/>
        </w:rPr>
      </w:pPr>
    </w:p>
    <w:p w:rsidR="00213020" w:rsidRPr="005D5C10" w:rsidRDefault="00213020" w:rsidP="00FA4E00">
      <w:pPr>
        <w:spacing w:after="0" w:line="240" w:lineRule="auto"/>
        <w:jc w:val="both"/>
        <w:rPr>
          <w:rFonts w:asciiTheme="majorHAnsi" w:hAnsiTheme="majorHAnsi"/>
          <w:u w:val="single"/>
        </w:rPr>
      </w:pPr>
    </w:p>
    <w:p w:rsidR="00213020" w:rsidRPr="00C51570" w:rsidRDefault="00213020" w:rsidP="00FA4E0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TE2663F20t00"/>
          <w:b/>
          <w:u w:val="single"/>
        </w:rPr>
      </w:pPr>
      <w:r w:rsidRPr="00C51570">
        <w:rPr>
          <w:rFonts w:asciiTheme="majorHAnsi" w:hAnsiTheme="majorHAnsi" w:cs="TTE2663F20t00"/>
          <w:b/>
          <w:u w:val="single"/>
        </w:rPr>
        <w:t>DUTIES AND LIABILITIES OF PROMOTERS</w:t>
      </w: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TE2663F20t00"/>
        </w:rPr>
      </w:pPr>
    </w:p>
    <w:p w:rsidR="00213020" w:rsidRPr="00C51570" w:rsidRDefault="00213020" w:rsidP="00FA4E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TE2663F20t00"/>
          <w:b/>
          <w:u w:val="single"/>
        </w:rPr>
      </w:pPr>
      <w:r w:rsidRPr="00C51570">
        <w:rPr>
          <w:rFonts w:asciiTheme="majorHAnsi" w:hAnsiTheme="majorHAnsi" w:cs="TTE2663F20t00"/>
          <w:b/>
          <w:u w:val="single"/>
        </w:rPr>
        <w:t>General</w:t>
      </w:r>
      <w:r w:rsidRPr="00C51570">
        <w:rPr>
          <w:rFonts w:asciiTheme="majorHAnsi" w:hAnsiTheme="majorHAnsi" w:cs="TTE2663F20t00"/>
          <w:b/>
          <w:u w:val="single"/>
        </w:rPr>
        <w:t xml:space="preserve"> </w:t>
      </w:r>
      <w:r w:rsidRPr="00C51570">
        <w:rPr>
          <w:rFonts w:asciiTheme="majorHAnsi" w:hAnsiTheme="majorHAnsi" w:cs="TTE2663F20t00"/>
          <w:b/>
          <w:u w:val="single"/>
        </w:rPr>
        <w:t>liabilities of</w:t>
      </w:r>
      <w:r w:rsidRPr="00C51570">
        <w:rPr>
          <w:rFonts w:asciiTheme="majorHAnsi" w:hAnsiTheme="majorHAnsi" w:cs="TTE2663F20t00"/>
          <w:b/>
          <w:u w:val="single"/>
        </w:rPr>
        <w:t xml:space="preserve"> </w:t>
      </w:r>
      <w:r w:rsidRPr="00C51570">
        <w:rPr>
          <w:rFonts w:asciiTheme="majorHAnsi" w:hAnsiTheme="majorHAnsi" w:cs="TTE2663F20t00"/>
          <w:b/>
          <w:u w:val="single"/>
        </w:rPr>
        <w:t>promoter</w:t>
      </w:r>
      <w:r w:rsidRPr="00C51570">
        <w:rPr>
          <w:rFonts w:asciiTheme="majorHAnsi" w:hAnsiTheme="majorHAnsi" w:cs="TTE2663F20t00"/>
          <w:b/>
          <w:u w:val="single"/>
        </w:rPr>
        <w:t>:</w:t>
      </w: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TE18E4F0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</w:t>
      </w:r>
      <w:r w:rsidRPr="005D5C10">
        <w:rPr>
          <w:rFonts w:asciiTheme="majorHAnsi" w:hAnsiTheme="majorHAnsi" w:cs="TTE18E4F00t00"/>
          <w:b/>
        </w:rPr>
        <w:t xml:space="preserve">4(1) </w:t>
      </w:r>
      <w:r w:rsidRPr="005D5C10">
        <w:rPr>
          <w:rFonts w:asciiTheme="majorHAnsi" w:hAnsiTheme="majorHAnsi" w:cs="TTE18E4F00t00"/>
        </w:rPr>
        <w:t>of the Act provides that “</w:t>
      </w:r>
      <w:r w:rsidRPr="005D5C10">
        <w:rPr>
          <w:rFonts w:asciiTheme="majorHAnsi" w:hAnsiTheme="majorHAnsi" w:cs="TTE18E4F00t00"/>
        </w:rPr>
        <w:t>Any promoter who intends to sell an apartment, shall make a full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and true disclosure in writing of following to an intending purchaser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and the Competent Authority:-</w:t>
      </w: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TE18E4F00t00"/>
        </w:rPr>
      </w:pPr>
    </w:p>
    <w:p w:rsidR="00213020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rights and his title to the land and the building in which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apartments have been 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proposed to be constructed;</w:t>
      </w:r>
    </w:p>
    <w:p w:rsidR="00213020" w:rsidRPr="005D5C10" w:rsidRDefault="00213020" w:rsidP="00FA4E0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213020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all encumbrances, if any, on such land or building, and any right,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title, interest or claim of any person in or, over such land 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building;</w:t>
      </w:r>
    </w:p>
    <w:p w:rsidR="00213020" w:rsidRPr="005D5C10" w:rsidRDefault="00213020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213020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the plans and specifications approved by or submitted for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approval to the local authority of the entire building of which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such apartment forms part;</w:t>
      </w:r>
    </w:p>
    <w:p w:rsidR="00213020" w:rsidRPr="005D5C10" w:rsidRDefault="00213020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213020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detail of all common areas and facilities as per the approved layout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plan or building plan;</w:t>
      </w:r>
    </w:p>
    <w:p w:rsidR="00213020" w:rsidRPr="005D5C10" w:rsidRDefault="00213020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C203A1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 the nature of fixtures, fittings, and amenities, which have been 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proposed to be provided;</w:t>
      </w:r>
    </w:p>
    <w:p w:rsidR="00C203A1" w:rsidRPr="005D5C10" w:rsidRDefault="00C203A1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C203A1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the details of the design and specifications of works or and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standards of the material which have been or are proposed to be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used in the construction of the building, together with the details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 all structural, architectural drawings, layout plans, no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objection certificate from Fire Department, external and internal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services plan of electricity, sewage, drainage and water supply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system etc. to be made available with the Association;</w:t>
      </w:r>
    </w:p>
    <w:p w:rsidR="00C203A1" w:rsidRPr="005D5C10" w:rsidRDefault="00C203A1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C203A1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all outgoings, including ground rent, municipal or other local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taxes, water and electricity charges, revenue assessments,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maintenance and other charges, interest on any mortgage or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other encumbrance, if any, in respect of such land, building and</w:t>
      </w:r>
      <w:r w:rsidR="00C203A1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apartments;</w:t>
      </w:r>
    </w:p>
    <w:p w:rsidR="00C203A1" w:rsidRPr="005D5C10" w:rsidRDefault="00C203A1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213020" w:rsidRPr="005D5C10" w:rsidRDefault="00213020" w:rsidP="00FA4E0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proofErr w:type="gramStart"/>
      <w:r w:rsidRPr="005D5C10">
        <w:rPr>
          <w:rFonts w:asciiTheme="majorHAnsi" w:hAnsiTheme="majorHAnsi" w:cs="TTE18E4F00t00"/>
        </w:rPr>
        <w:t>such</w:t>
      </w:r>
      <w:proofErr w:type="gramEnd"/>
      <w:r w:rsidRPr="005D5C10">
        <w:rPr>
          <w:rFonts w:asciiTheme="majorHAnsi" w:hAnsiTheme="majorHAnsi" w:cs="TTE18E4F00t00"/>
        </w:rPr>
        <w:t xml:space="preserve"> other information and documents as may be prescribed.</w:t>
      </w:r>
    </w:p>
    <w:p w:rsidR="00C203A1" w:rsidRPr="005D5C10" w:rsidRDefault="00C203A1" w:rsidP="00FA4E00">
      <w:pPr>
        <w:pStyle w:val="ListParagraph"/>
        <w:spacing w:line="240" w:lineRule="auto"/>
        <w:rPr>
          <w:rFonts w:asciiTheme="majorHAnsi" w:hAnsiTheme="majorHAnsi" w:cs="TTE18E4F00t00"/>
        </w:rPr>
      </w:pPr>
    </w:p>
    <w:p w:rsidR="00C203A1" w:rsidRPr="005D5C10" w:rsidRDefault="00C203A1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 xml:space="preserve">General Duties of Promoters </w:t>
      </w:r>
    </w:p>
    <w:p w:rsidR="00C203A1" w:rsidRPr="005D5C10" w:rsidRDefault="00C203A1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</w:p>
    <w:p w:rsidR="00213020" w:rsidRPr="005D5C10" w:rsidRDefault="00C203A1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As per section 4 </w:t>
      </w:r>
      <w:r w:rsidR="00213020" w:rsidRPr="005D5C10">
        <w:rPr>
          <w:rFonts w:asciiTheme="majorHAnsi" w:hAnsiTheme="majorHAnsi" w:cs="TTE18E4F00t00"/>
        </w:rPr>
        <w:t xml:space="preserve">(2) </w:t>
      </w:r>
      <w:r w:rsidRPr="005D5C10">
        <w:rPr>
          <w:rFonts w:asciiTheme="majorHAnsi" w:hAnsiTheme="majorHAnsi" w:cs="TTE18E4F00t00"/>
        </w:rPr>
        <w:t>every</w:t>
      </w:r>
      <w:r w:rsidR="00213020" w:rsidRPr="005D5C10">
        <w:rPr>
          <w:rFonts w:asciiTheme="majorHAnsi" w:hAnsiTheme="majorHAnsi" w:cs="TTE18E4F00t00"/>
        </w:rPr>
        <w:t xml:space="preserve"> promoter shall,</w:t>
      </w:r>
    </w:p>
    <w:p w:rsidR="00213020" w:rsidRDefault="00213020" w:rsidP="00617CBD">
      <w:pPr>
        <w:pStyle w:val="ListParagraph"/>
        <w:numPr>
          <w:ilvl w:val="0"/>
          <w:numId w:val="8"/>
        </w:numPr>
        <w:spacing w:before="240" w:line="240" w:lineRule="auto"/>
        <w:rPr>
          <w:rFonts w:asciiTheme="majorHAnsi" w:hAnsiTheme="majorHAnsi"/>
        </w:rPr>
      </w:pPr>
      <w:r w:rsidRPr="00E21DBA">
        <w:rPr>
          <w:rFonts w:asciiTheme="majorHAnsi" w:hAnsiTheme="majorHAnsi"/>
        </w:rPr>
        <w:t>specify in writing the date by which, construction of the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apartment is to be completed subject to force majeure clause and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intimation sent to such purchaser;</w:t>
      </w:r>
    </w:p>
    <w:p w:rsidR="00617CBD" w:rsidRPr="00E21DBA" w:rsidRDefault="00617CBD" w:rsidP="00617CBD">
      <w:pPr>
        <w:pStyle w:val="ListParagraph"/>
        <w:spacing w:before="240" w:line="240" w:lineRule="auto"/>
        <w:rPr>
          <w:rFonts w:asciiTheme="majorHAnsi" w:hAnsiTheme="majorHAnsi"/>
        </w:rPr>
      </w:pPr>
    </w:p>
    <w:p w:rsidR="00213020" w:rsidRDefault="00213020" w:rsidP="00617CBD">
      <w:pPr>
        <w:pStyle w:val="ListParagraph"/>
        <w:numPr>
          <w:ilvl w:val="0"/>
          <w:numId w:val="8"/>
        </w:numPr>
        <w:spacing w:before="240" w:line="240" w:lineRule="auto"/>
        <w:rPr>
          <w:rFonts w:asciiTheme="majorHAnsi" w:hAnsiTheme="majorHAnsi"/>
        </w:rPr>
      </w:pPr>
      <w:r w:rsidRPr="00E21DBA">
        <w:rPr>
          <w:rFonts w:asciiTheme="majorHAnsi" w:hAnsiTheme="majorHAnsi"/>
        </w:rPr>
        <w:t>declare the penalty for delay in completion of the building and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also penalty in the event of non-payment of instalment by the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purchaser;</w:t>
      </w:r>
    </w:p>
    <w:p w:rsidR="00617CBD" w:rsidRPr="00617CBD" w:rsidRDefault="00617CBD" w:rsidP="00617CBD">
      <w:pPr>
        <w:pStyle w:val="ListParagraph"/>
        <w:rPr>
          <w:rFonts w:asciiTheme="majorHAnsi" w:hAnsiTheme="majorHAnsi"/>
        </w:rPr>
      </w:pPr>
    </w:p>
    <w:p w:rsidR="00617CBD" w:rsidRPr="00E21DBA" w:rsidRDefault="00617CBD" w:rsidP="00617CBD">
      <w:pPr>
        <w:pStyle w:val="ListParagraph"/>
        <w:spacing w:before="240" w:line="240" w:lineRule="auto"/>
        <w:rPr>
          <w:rFonts w:asciiTheme="majorHAnsi" w:hAnsiTheme="majorHAnsi"/>
        </w:rPr>
      </w:pPr>
    </w:p>
    <w:p w:rsidR="00213020" w:rsidRDefault="00213020" w:rsidP="00617CBD">
      <w:pPr>
        <w:pStyle w:val="ListParagraph"/>
        <w:numPr>
          <w:ilvl w:val="0"/>
          <w:numId w:val="8"/>
        </w:numPr>
        <w:spacing w:before="240" w:line="240" w:lineRule="auto"/>
        <w:rPr>
          <w:rFonts w:asciiTheme="majorHAnsi" w:hAnsiTheme="majorHAnsi"/>
        </w:rPr>
      </w:pPr>
      <w:proofErr w:type="gramStart"/>
      <w:r w:rsidRPr="00E21DBA">
        <w:rPr>
          <w:rFonts w:asciiTheme="majorHAnsi" w:hAnsiTheme="majorHAnsi"/>
        </w:rPr>
        <w:lastRenderedPageBreak/>
        <w:t>declare</w:t>
      </w:r>
      <w:proofErr w:type="gramEnd"/>
      <w:r w:rsidRPr="00E21DBA">
        <w:rPr>
          <w:rFonts w:asciiTheme="majorHAnsi" w:hAnsiTheme="majorHAnsi"/>
        </w:rPr>
        <w:t xml:space="preserve"> the conditions for cancellation or withdrawal of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allotment and the extent of compensation either way in the event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of violations of any of the conditions.</w:t>
      </w:r>
    </w:p>
    <w:p w:rsidR="00617CBD" w:rsidRPr="00E21DBA" w:rsidRDefault="00617CBD" w:rsidP="00617CBD">
      <w:pPr>
        <w:pStyle w:val="ListParagraph"/>
        <w:spacing w:before="240" w:line="240" w:lineRule="auto"/>
        <w:rPr>
          <w:rFonts w:asciiTheme="majorHAnsi" w:hAnsiTheme="majorHAnsi"/>
        </w:rPr>
      </w:pPr>
    </w:p>
    <w:p w:rsidR="00213020" w:rsidRPr="00E21DBA" w:rsidRDefault="00213020" w:rsidP="00617CBD">
      <w:pPr>
        <w:pStyle w:val="ListParagraph"/>
        <w:numPr>
          <w:ilvl w:val="0"/>
          <w:numId w:val="8"/>
        </w:numPr>
        <w:spacing w:before="240" w:line="240" w:lineRule="auto"/>
        <w:rPr>
          <w:rFonts w:asciiTheme="majorHAnsi" w:hAnsiTheme="majorHAnsi"/>
        </w:rPr>
      </w:pPr>
      <w:proofErr w:type="gramStart"/>
      <w:r w:rsidRPr="00E21DBA">
        <w:rPr>
          <w:rFonts w:asciiTheme="majorHAnsi" w:hAnsiTheme="majorHAnsi"/>
        </w:rPr>
        <w:t>give</w:t>
      </w:r>
      <w:proofErr w:type="gramEnd"/>
      <w:r w:rsidRPr="00E21DBA">
        <w:rPr>
          <w:rFonts w:asciiTheme="majorHAnsi" w:hAnsiTheme="majorHAnsi"/>
        </w:rPr>
        <w:t xml:space="preserve"> the intending purchaser, on payment of photocopying</w:t>
      </w:r>
      <w:r w:rsidR="00C203A1" w:rsidRPr="00E21DBA">
        <w:rPr>
          <w:rFonts w:asciiTheme="majorHAnsi" w:hAnsiTheme="majorHAnsi"/>
        </w:rPr>
        <w:t xml:space="preserve"> </w:t>
      </w:r>
      <w:r w:rsidRPr="00E21DBA">
        <w:rPr>
          <w:rFonts w:asciiTheme="majorHAnsi" w:hAnsiTheme="majorHAnsi"/>
        </w:rPr>
        <w:t>charges, true copies of the documents referred to in this section.</w:t>
      </w:r>
    </w:p>
    <w:p w:rsidR="00E47EDB" w:rsidRPr="005D5C10" w:rsidRDefault="00E47EDB" w:rsidP="00FA4E00">
      <w:pPr>
        <w:autoSpaceDE w:val="0"/>
        <w:autoSpaceDN w:val="0"/>
        <w:adjustRightInd w:val="0"/>
        <w:spacing w:before="240"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C203A1" w:rsidRPr="005D5C10" w:rsidRDefault="00C51570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  <w:r>
        <w:rPr>
          <w:rFonts w:asciiTheme="majorHAnsi" w:hAnsiTheme="majorHAnsi" w:cs="TTE18E4F00t00"/>
          <w:b/>
          <w:u w:val="single"/>
        </w:rPr>
        <w:t xml:space="preserve">For </w:t>
      </w:r>
      <w:r w:rsidRPr="005D5C10">
        <w:rPr>
          <w:rFonts w:asciiTheme="majorHAnsi" w:hAnsiTheme="majorHAnsi" w:cs="TTE18E4F00t00"/>
          <w:b/>
          <w:u w:val="single"/>
        </w:rPr>
        <w:t>Electricity</w:t>
      </w:r>
      <w:r w:rsidR="00E47EDB" w:rsidRPr="005D5C10">
        <w:rPr>
          <w:rFonts w:asciiTheme="majorHAnsi" w:hAnsiTheme="majorHAnsi" w:cs="TTE18E4F00t00"/>
          <w:b/>
          <w:u w:val="single"/>
        </w:rPr>
        <w:t xml:space="preserve"> and Power Connection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</w:p>
    <w:p w:rsidR="00213020" w:rsidRPr="005D5C10" w:rsidRDefault="00AF1065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As per section 4 </w:t>
      </w:r>
      <w:r w:rsidR="00213020" w:rsidRPr="005D5C10">
        <w:rPr>
          <w:rFonts w:asciiTheme="majorHAnsi" w:hAnsiTheme="majorHAnsi" w:cs="TTE18E4F00t00"/>
          <w:b/>
        </w:rPr>
        <w:t>(3)</w:t>
      </w:r>
      <w:r w:rsidR="00213020" w:rsidRPr="005D5C10">
        <w:rPr>
          <w:rFonts w:asciiTheme="majorHAnsi" w:hAnsiTheme="majorHAnsi" w:cs="TTE18E4F00t00"/>
        </w:rPr>
        <w:t xml:space="preserve"> </w:t>
      </w:r>
      <w:r w:rsidR="00C203A1"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Where a building or apartment is proposed to be constructed by a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 xml:space="preserve">promoter, the </w:t>
      </w:r>
      <w:proofErr w:type="spellStart"/>
      <w:r w:rsidR="00213020" w:rsidRPr="005D5C10">
        <w:rPr>
          <w:rFonts w:asciiTheme="majorHAnsi" w:hAnsiTheme="majorHAnsi" w:cs="TTE18E4F00t00"/>
        </w:rPr>
        <w:t>Jal</w:t>
      </w:r>
      <w:proofErr w:type="spellEnd"/>
      <w:r w:rsidR="00213020" w:rsidRPr="005D5C10">
        <w:rPr>
          <w:rFonts w:asciiTheme="majorHAnsi" w:hAnsiTheme="majorHAnsi" w:cs="TTE18E4F00t00"/>
        </w:rPr>
        <w:t xml:space="preserve"> </w:t>
      </w:r>
      <w:proofErr w:type="spellStart"/>
      <w:r w:rsidR="00213020" w:rsidRPr="005D5C10">
        <w:rPr>
          <w:rFonts w:asciiTheme="majorHAnsi" w:hAnsiTheme="majorHAnsi" w:cs="TTE18E4F00t00"/>
        </w:rPr>
        <w:t>Sansthan</w:t>
      </w:r>
      <w:proofErr w:type="spellEnd"/>
      <w:r w:rsidR="00213020" w:rsidRPr="005D5C10">
        <w:rPr>
          <w:rFonts w:asciiTheme="majorHAnsi" w:hAnsiTheme="majorHAnsi" w:cs="TTE18E4F00t00"/>
        </w:rPr>
        <w:t xml:space="preserve"> or the Uttar Pradesh Power Corporation</w:t>
      </w:r>
      <w:r w:rsidR="00C203A1"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Limited or the local authority, may supply water and electricity</w:t>
      </w:r>
      <w:r w:rsidR="00C203A1"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respectively on a temporary basis on intimation of approval of the plan</w:t>
      </w:r>
      <w:r w:rsidR="00C203A1"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by the prescribed sanctioning authority:</w:t>
      </w:r>
    </w:p>
    <w:p w:rsidR="00AF1065" w:rsidRPr="005D5C10" w:rsidRDefault="00AF1065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Provided that the </w:t>
      </w:r>
      <w:proofErr w:type="spellStart"/>
      <w:r w:rsidRPr="005D5C10">
        <w:rPr>
          <w:rFonts w:asciiTheme="majorHAnsi" w:hAnsiTheme="majorHAnsi" w:cs="TTE18E4F00t00"/>
        </w:rPr>
        <w:t>Jal</w:t>
      </w:r>
      <w:proofErr w:type="spellEnd"/>
      <w:r w:rsidRPr="005D5C10">
        <w:rPr>
          <w:rFonts w:asciiTheme="majorHAnsi" w:hAnsiTheme="majorHAnsi" w:cs="TTE18E4F00t00"/>
        </w:rPr>
        <w:t xml:space="preserve"> </w:t>
      </w:r>
      <w:proofErr w:type="spellStart"/>
      <w:r w:rsidRPr="005D5C10">
        <w:rPr>
          <w:rFonts w:asciiTheme="majorHAnsi" w:hAnsiTheme="majorHAnsi" w:cs="TTE18E4F00t00"/>
        </w:rPr>
        <w:t>Sansthan</w:t>
      </w:r>
      <w:proofErr w:type="spellEnd"/>
      <w:r w:rsidRPr="005D5C10">
        <w:rPr>
          <w:rFonts w:asciiTheme="majorHAnsi" w:hAnsiTheme="majorHAnsi" w:cs="TTE18E4F00t00"/>
        </w:rPr>
        <w:t xml:space="preserve"> or the Uttar Pradesh Power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Corporation Limited or the local authority may, on an intimation from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 prescribed sanctioning authority, disconnect such supply of water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and electricity as the case may be, </w:t>
      </w:r>
      <w:r w:rsidRPr="005D5C10">
        <w:rPr>
          <w:rFonts w:asciiTheme="majorHAnsi" w:hAnsiTheme="majorHAnsi" w:cs="TTE18E4F00t00"/>
          <w:highlight w:val="yellow"/>
        </w:rPr>
        <w:t>if the promoter proceeds with the</w:t>
      </w:r>
      <w:r w:rsidR="00AF1065" w:rsidRPr="005D5C10">
        <w:rPr>
          <w:rFonts w:asciiTheme="majorHAnsi" w:hAnsiTheme="majorHAnsi" w:cs="TTE18E4F00t00"/>
          <w:highlight w:val="yellow"/>
        </w:rPr>
        <w:t xml:space="preserve"> </w:t>
      </w:r>
      <w:r w:rsidRPr="005D5C10">
        <w:rPr>
          <w:rFonts w:asciiTheme="majorHAnsi" w:hAnsiTheme="majorHAnsi" w:cs="TTE18E4F00t00"/>
          <w:highlight w:val="yellow"/>
        </w:rPr>
        <w:t>construction of building contrary to the approved plan, except for such</w:t>
      </w:r>
      <w:r w:rsidR="00AF1065" w:rsidRPr="005D5C10">
        <w:rPr>
          <w:rFonts w:asciiTheme="majorHAnsi" w:hAnsiTheme="majorHAnsi" w:cs="TTE18E4F00t00"/>
          <w:highlight w:val="yellow"/>
        </w:rPr>
        <w:t xml:space="preserve"> </w:t>
      </w:r>
      <w:r w:rsidRPr="005D5C10">
        <w:rPr>
          <w:rFonts w:asciiTheme="majorHAnsi" w:hAnsiTheme="majorHAnsi" w:cs="TTE18E4F00t00"/>
          <w:highlight w:val="yellow"/>
        </w:rPr>
        <w:t>deviations as are within the permissible limits:</w:t>
      </w:r>
    </w:p>
    <w:p w:rsidR="00AF1065" w:rsidRPr="005D5C10" w:rsidRDefault="00AF1065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Provided further that no such disconnection of supply of water and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electricity, as the case may be, shall be made by the </w:t>
      </w:r>
      <w:proofErr w:type="spellStart"/>
      <w:r w:rsidRPr="005D5C10">
        <w:rPr>
          <w:rFonts w:asciiTheme="majorHAnsi" w:hAnsiTheme="majorHAnsi" w:cs="TTE18E4F00t00"/>
        </w:rPr>
        <w:t>Jal</w:t>
      </w:r>
      <w:proofErr w:type="spellEnd"/>
      <w:r w:rsidRPr="005D5C10">
        <w:rPr>
          <w:rFonts w:asciiTheme="majorHAnsi" w:hAnsiTheme="majorHAnsi" w:cs="TTE18E4F00t00"/>
        </w:rPr>
        <w:t xml:space="preserve"> </w:t>
      </w:r>
      <w:proofErr w:type="spellStart"/>
      <w:r w:rsidRPr="005D5C10">
        <w:rPr>
          <w:rFonts w:asciiTheme="majorHAnsi" w:hAnsiTheme="majorHAnsi" w:cs="TTE18E4F00t00"/>
        </w:rPr>
        <w:t>Sansthan</w:t>
      </w:r>
      <w:proofErr w:type="spellEnd"/>
      <w:r w:rsidRPr="005D5C10">
        <w:rPr>
          <w:rFonts w:asciiTheme="majorHAnsi" w:hAnsiTheme="majorHAnsi" w:cs="TTE18E4F00t00"/>
        </w:rPr>
        <w:t xml:space="preserve"> or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Uttar Pradesh Power Corporation Limited or Local Authorities without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first giving a show cause notice and providing opportunity of hearing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for intended disconnection and also recording reasons in writing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thereof.</w:t>
      </w:r>
    </w:p>
    <w:p w:rsidR="00AF1065" w:rsidRPr="005D5C10" w:rsidRDefault="00AF1065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E47EDB" w:rsidRPr="005D5C10" w:rsidRDefault="00C5157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>
        <w:rPr>
          <w:rFonts w:asciiTheme="majorHAnsi" w:hAnsiTheme="majorHAnsi" w:cs="TTE18E4F00t00"/>
          <w:b/>
          <w:u w:val="single"/>
        </w:rPr>
        <w:t xml:space="preserve">For </w:t>
      </w:r>
      <w:r w:rsidR="00E47EDB" w:rsidRPr="005D5C10">
        <w:rPr>
          <w:rFonts w:asciiTheme="majorHAnsi" w:hAnsiTheme="majorHAnsi" w:cs="TTE18E4F00t00"/>
          <w:b/>
          <w:u w:val="single"/>
        </w:rPr>
        <w:t xml:space="preserve">Plans and Other specifications in Building 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</w:p>
    <w:p w:rsidR="00213020" w:rsidRPr="005D5C10" w:rsidRDefault="00AF1065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4 </w:t>
      </w:r>
      <w:r w:rsidR="00213020" w:rsidRPr="005D5C10">
        <w:rPr>
          <w:rFonts w:asciiTheme="majorHAnsi" w:hAnsiTheme="majorHAnsi" w:cs="TTE18E4F00t00"/>
          <w:b/>
        </w:rPr>
        <w:t>(4)</w:t>
      </w:r>
      <w:r w:rsidR="0021302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213020" w:rsidRPr="005D5C10">
        <w:rPr>
          <w:rFonts w:asciiTheme="majorHAnsi" w:hAnsiTheme="majorHAnsi" w:cs="TTE18E4F00t00"/>
        </w:rPr>
        <w:t>After plans, specifications and</w:t>
      </w:r>
      <w:r w:rsidRPr="005D5C10">
        <w:rPr>
          <w:rFonts w:asciiTheme="majorHAnsi" w:hAnsiTheme="majorHAnsi" w:cs="TTE18E4F00t00"/>
        </w:rPr>
        <w:t xml:space="preserve"> other particulars specified in </w:t>
      </w:r>
      <w:r w:rsidR="00213020" w:rsidRPr="005D5C10">
        <w:rPr>
          <w:rFonts w:asciiTheme="majorHAnsi" w:hAnsiTheme="majorHAnsi" w:cs="TTE18E4F00t00"/>
        </w:rPr>
        <w:t>this section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as sanctioned by the prescribed sanctioning authority are disclosed to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the intending purchaser and a written agreement of sale is entered into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and registered with the office of concerned registering authority. The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promoter may make such minor additions or alterations as may be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required by the owner or owners, or such minor changes or alterations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as may be necessary due to architectural and structural reasons duly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recommended and verified by authorized Architect or Engineer after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proper declaration and intimation to the owner:</w:t>
      </w:r>
    </w:p>
    <w:p w:rsidR="00AF1065" w:rsidRPr="005D5C10" w:rsidRDefault="00AF1065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Provided that the promoter shall not make any alterations in the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plans, specifications and other particulars without the previous consent</w:t>
      </w:r>
      <w:r w:rsidR="00AF1065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 the intending purchaser, project Architect, project Engineer and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obtaining the required permission of the prescribed sanctioning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authority, and in no case he shall make such alterations as are not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permissible in the building bye-laws.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>For Transfer/Sale of an Apartments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4 </w:t>
      </w:r>
      <w:r w:rsidR="00213020" w:rsidRPr="005D5C10">
        <w:rPr>
          <w:rFonts w:asciiTheme="majorHAnsi" w:hAnsiTheme="majorHAnsi" w:cs="TTE18E4F00t00"/>
          <w:b/>
        </w:rPr>
        <w:t xml:space="preserve">(5) </w:t>
      </w:r>
      <w:r w:rsidRPr="005D5C10">
        <w:rPr>
          <w:rFonts w:asciiTheme="majorHAnsi" w:hAnsiTheme="majorHAnsi" w:cs="TTE18E4F00t00"/>
        </w:rPr>
        <w:t>of the Act Provides that a</w:t>
      </w:r>
      <w:r w:rsidR="00213020" w:rsidRPr="005D5C10">
        <w:rPr>
          <w:rFonts w:asciiTheme="majorHAnsi" w:hAnsiTheme="majorHAnsi" w:cs="TTE18E4F00t00"/>
        </w:rPr>
        <w:t>n apartment may be transferred by the promoter to any person only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after obtaining the completion certificate from the prescribed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sanctioning authority concerned as per building bye-laws. The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completion certificate shall be obtained by promoter from prescribed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authority within the period of two years from the date of sale</w:t>
      </w:r>
    </w:p>
    <w:p w:rsidR="00213020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proofErr w:type="gramStart"/>
      <w:r w:rsidRPr="005D5C10">
        <w:rPr>
          <w:rFonts w:asciiTheme="majorHAnsi" w:hAnsiTheme="majorHAnsi" w:cs="TTE18E4F00t00"/>
        </w:rPr>
        <w:t>Agreement</w:t>
      </w:r>
      <w:r w:rsidR="00213020" w:rsidRPr="005D5C10">
        <w:rPr>
          <w:rFonts w:asciiTheme="majorHAnsi" w:hAnsiTheme="majorHAnsi" w:cs="TTE18E4F00t00"/>
        </w:rPr>
        <w:t>.</w:t>
      </w:r>
      <w:proofErr w:type="gramEnd"/>
      <w:r w:rsidR="00213020" w:rsidRPr="005D5C10">
        <w:rPr>
          <w:rFonts w:asciiTheme="majorHAnsi" w:hAnsiTheme="majorHAnsi" w:cs="TTE18E4F00t00"/>
        </w:rPr>
        <w:t xml:space="preserve"> Provided that if the construction work is not completed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within the stipulated period, with the permission of the prescribed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authority;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lastRenderedPageBreak/>
        <w:t>Provided furthe</w:t>
      </w:r>
      <w:r w:rsidR="00213020" w:rsidRPr="005D5C10">
        <w:rPr>
          <w:rFonts w:asciiTheme="majorHAnsi" w:hAnsiTheme="majorHAnsi" w:cs="TTE18E4F00t00"/>
        </w:rPr>
        <w:t>r that if the completion certificate is not issued by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the prescribed sanctioning authority within three months of submission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of the application by the promoter complete with all certificates and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other documents required, the same shall be deemed to have been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issued after the expiry of three months.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2669C8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2669C80t00"/>
          <w:b/>
        </w:rPr>
        <w:t>Explanation:</w:t>
      </w:r>
      <w:r w:rsidRPr="005D5C10">
        <w:rPr>
          <w:rFonts w:asciiTheme="majorHAnsi" w:hAnsiTheme="majorHAnsi" w:cs="TTE2669C80t00"/>
        </w:rPr>
        <w:t xml:space="preserve"> </w:t>
      </w:r>
      <w:r w:rsidRPr="005D5C10">
        <w:rPr>
          <w:rFonts w:asciiTheme="majorHAnsi" w:hAnsiTheme="majorHAnsi" w:cs="TTE18E4F00t00"/>
        </w:rPr>
        <w:t>For the purposes of this sub-section "completion" means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 completion of the construction works of a building as a whole or the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completion of an independent block of such building, as the case may</w:t>
      </w:r>
      <w:r w:rsidR="00E47EDB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be.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>For Possession of Common Areas and Facilities</w:t>
      </w:r>
      <w:r w:rsidR="000326D3" w:rsidRPr="005D5C10">
        <w:rPr>
          <w:rFonts w:asciiTheme="majorHAnsi" w:hAnsiTheme="majorHAnsi" w:cs="TTE18E4F00t00"/>
          <w:b/>
          <w:u w:val="single"/>
        </w:rPr>
        <w:t xml:space="preserve"> </w:t>
      </w:r>
    </w:p>
    <w:p w:rsidR="00E47EDB" w:rsidRPr="005D5C10" w:rsidRDefault="00E47EDB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4 </w:t>
      </w:r>
      <w:r w:rsidR="00213020" w:rsidRPr="005D5C10">
        <w:rPr>
          <w:rFonts w:asciiTheme="majorHAnsi" w:hAnsiTheme="majorHAnsi" w:cs="TTE18E4F00t00"/>
          <w:b/>
        </w:rPr>
        <w:t>(6)</w:t>
      </w:r>
      <w:r w:rsidR="0021302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 the Act provides that a</w:t>
      </w:r>
      <w:r w:rsidR="00213020" w:rsidRPr="005D5C10">
        <w:rPr>
          <w:rFonts w:asciiTheme="majorHAnsi" w:hAnsiTheme="majorHAnsi" w:cs="TTE18E4F00t00"/>
        </w:rPr>
        <w:t>fter obtaining the completion certificate as provided in sub-section (5)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 xml:space="preserve">and handing over physical possession of the apartments to the </w:t>
      </w:r>
      <w:proofErr w:type="spellStart"/>
      <w:r w:rsidR="00213020" w:rsidRPr="005D5C10">
        <w:rPr>
          <w:rFonts w:asciiTheme="majorHAnsi" w:hAnsiTheme="majorHAnsi" w:cs="TTE18E4F00t00"/>
        </w:rPr>
        <w:t>allottees</w:t>
      </w:r>
      <w:proofErr w:type="spellEnd"/>
      <w:r w:rsidR="00213020" w:rsidRPr="005D5C10">
        <w:rPr>
          <w:rFonts w:asciiTheme="majorHAnsi" w:hAnsiTheme="majorHAnsi" w:cs="TTE18E4F00t00"/>
        </w:rPr>
        <w:t>,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it shall be the responsibility of the promoter to hand over the possession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of the common areas and facilities and also the originals of the plans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and documents to the Association of apartment owners formed and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registered under sub-section (2) of section-14.</w:t>
      </w: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21302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Provided that handing over of physical possession of the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common areas and facilities under this sub-section shall be completed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within a period of one year from the date of issue of completion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certificate or the date by which seventy five percent of the apartments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have been handed over to the </w:t>
      </w:r>
      <w:proofErr w:type="spellStart"/>
      <w:r w:rsidRPr="005D5C10">
        <w:rPr>
          <w:rFonts w:asciiTheme="majorHAnsi" w:hAnsiTheme="majorHAnsi" w:cs="TTE18E4F00t00"/>
        </w:rPr>
        <w:t>allottees</w:t>
      </w:r>
      <w:proofErr w:type="spellEnd"/>
      <w:r w:rsidRPr="005D5C10">
        <w:rPr>
          <w:rFonts w:asciiTheme="majorHAnsi" w:hAnsiTheme="majorHAnsi" w:cs="TTE18E4F00t00"/>
        </w:rPr>
        <w:t>, whichever is earlier, subject to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 condition that the promoter shall be responsible for the sale and</w:t>
      </w:r>
      <w:r w:rsidR="000326D3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transfer of the balance apartments.</w:t>
      </w: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>F</w:t>
      </w:r>
      <w:r w:rsidRPr="005D5C10">
        <w:rPr>
          <w:rFonts w:asciiTheme="majorHAnsi" w:hAnsiTheme="majorHAnsi" w:cs="TTE18E4F00t00"/>
          <w:b/>
          <w:u w:val="single"/>
        </w:rPr>
        <w:t>or Maintenance of Common Areas</w:t>
      </w:r>
      <w:r w:rsidRPr="005D5C10">
        <w:rPr>
          <w:rFonts w:asciiTheme="majorHAnsi" w:hAnsiTheme="majorHAnsi" w:cs="TTE18E4F00t00"/>
          <w:b/>
          <w:u w:val="single"/>
        </w:rPr>
        <w:t xml:space="preserve"> and Facilities</w:t>
      </w: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4 </w:t>
      </w:r>
      <w:r w:rsidR="00213020" w:rsidRPr="005D5C10">
        <w:rPr>
          <w:rFonts w:asciiTheme="majorHAnsi" w:hAnsiTheme="majorHAnsi" w:cs="TTE18E4F00t00"/>
          <w:b/>
        </w:rPr>
        <w:t>(7)</w:t>
      </w:r>
      <w:r w:rsidR="0021302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states that </w:t>
      </w:r>
      <w:r w:rsidR="00213020" w:rsidRPr="005D5C10">
        <w:rPr>
          <w:rFonts w:asciiTheme="majorHAnsi" w:hAnsiTheme="majorHAnsi" w:cs="TTE18E4F00t00"/>
        </w:rPr>
        <w:t>The promoter shall maintain the common areas and facilities till the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Association is formed in accordance with the conditions laid down in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sub section (2) of section-14 and shall be entitled to levy proportionate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maintenance charges as specified in the declaration.</w:t>
      </w: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</w:rPr>
      </w:pPr>
    </w:p>
    <w:p w:rsidR="00213020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As per </w:t>
      </w:r>
      <w:r w:rsidRPr="005D5C10">
        <w:rPr>
          <w:rFonts w:asciiTheme="majorHAnsi" w:hAnsiTheme="majorHAnsi" w:cs="TTE18E4F00t00"/>
          <w:b/>
        </w:rPr>
        <w:t xml:space="preserve">Section 4 </w:t>
      </w:r>
      <w:r w:rsidR="00213020" w:rsidRPr="005D5C10">
        <w:rPr>
          <w:rFonts w:asciiTheme="majorHAnsi" w:hAnsiTheme="majorHAnsi" w:cs="TTE18E4F00t00"/>
          <w:b/>
        </w:rPr>
        <w:t>(8)</w:t>
      </w:r>
      <w:r w:rsidR="00213020" w:rsidRPr="005D5C10">
        <w:rPr>
          <w:rFonts w:asciiTheme="majorHAnsi" w:hAnsiTheme="majorHAnsi" w:cs="TTE18E4F00t00"/>
        </w:rPr>
        <w:t xml:space="preserve"> The promoter shall be responsible </w:t>
      </w:r>
      <w:proofErr w:type="spellStart"/>
      <w:r w:rsidR="00213020" w:rsidRPr="005D5C10">
        <w:rPr>
          <w:rFonts w:asciiTheme="majorHAnsi" w:hAnsiTheme="majorHAnsi" w:cs="TTE18E4F00t00"/>
          <w:highlight w:val="yellow"/>
        </w:rPr>
        <w:t>upto</w:t>
      </w:r>
      <w:proofErr w:type="spellEnd"/>
      <w:r w:rsidR="00213020" w:rsidRPr="005D5C10">
        <w:rPr>
          <w:rFonts w:asciiTheme="majorHAnsi" w:hAnsiTheme="majorHAnsi" w:cs="TTE18E4F00t00"/>
          <w:highlight w:val="yellow"/>
        </w:rPr>
        <w:t xml:space="preserve"> two years</w:t>
      </w:r>
      <w:r w:rsidR="00213020" w:rsidRPr="005D5C10">
        <w:rPr>
          <w:rFonts w:asciiTheme="majorHAnsi" w:hAnsiTheme="majorHAnsi" w:cs="TTE18E4F00t00"/>
        </w:rPr>
        <w:t xml:space="preserve"> after handing over the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apartments regarding construction and structural defects in the building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constructed by him and he shall get such defects removed at his own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cost, failing which he shall liable to pay compensation for the losses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incurred by him for such defects.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>For Payment of Taxes</w:t>
      </w:r>
    </w:p>
    <w:p w:rsidR="000326D3" w:rsidRPr="005D5C10" w:rsidRDefault="000326D3" w:rsidP="00FA4E00">
      <w:p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Theme="majorHAnsi" w:hAnsiTheme="majorHAnsi" w:cs="TTE18E4F00t00"/>
          <w:b/>
          <w:u w:val="single"/>
        </w:rPr>
      </w:pPr>
    </w:p>
    <w:p w:rsidR="00213020" w:rsidRPr="005D5C10" w:rsidRDefault="000326D3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Under Section 4 </w:t>
      </w:r>
      <w:r w:rsidR="00213020" w:rsidRPr="005D5C10">
        <w:rPr>
          <w:rFonts w:asciiTheme="majorHAnsi" w:hAnsiTheme="majorHAnsi" w:cs="TTE18E4F00t00"/>
          <w:b/>
        </w:rPr>
        <w:t>(9)</w:t>
      </w:r>
      <w:r w:rsidR="0021302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mentioned that </w:t>
      </w:r>
      <w:r w:rsidR="00213020" w:rsidRPr="005D5C10">
        <w:rPr>
          <w:rFonts w:asciiTheme="majorHAnsi" w:hAnsiTheme="majorHAnsi" w:cs="TTE18E4F00t00"/>
        </w:rPr>
        <w:t>The promoter shall pay all local taxes including house tax, water tax,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sewer tax, until and unless subleases have been executed in favour of</w:t>
      </w:r>
      <w:r w:rsidRPr="005D5C10">
        <w:rPr>
          <w:rFonts w:asciiTheme="majorHAnsi" w:hAnsiTheme="majorHAnsi" w:cs="TTE18E4F00t00"/>
        </w:rPr>
        <w:t xml:space="preserve"> </w:t>
      </w:r>
      <w:r w:rsidR="00213020" w:rsidRPr="005D5C10">
        <w:rPr>
          <w:rFonts w:asciiTheme="majorHAnsi" w:hAnsiTheme="majorHAnsi" w:cs="TTE18E4F00t00"/>
        </w:rPr>
        <w:t>the apartment owners</w:t>
      </w:r>
      <w:r w:rsidRPr="005D5C10">
        <w:rPr>
          <w:rFonts w:asciiTheme="majorHAnsi" w:hAnsiTheme="majorHAnsi" w:cs="TTE18E4F00t00"/>
        </w:rPr>
        <w:t>.</w:t>
      </w: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TE2663F20t00"/>
          <w:b/>
          <w:u w:val="single"/>
        </w:rPr>
      </w:pP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>DECLARATION OF BUILDING AND DEED OF APARTMENT</w:t>
      </w: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TE18E4F0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  <w:u w:val="single"/>
        </w:rPr>
        <w:t>Declaration</w:t>
      </w: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12 </w:t>
      </w:r>
      <w:r w:rsidRPr="005D5C10">
        <w:rPr>
          <w:rFonts w:asciiTheme="majorHAnsi" w:hAnsiTheme="majorHAnsi" w:cs="TTE18E4F00t00"/>
          <w:b/>
        </w:rPr>
        <w:t>(1)</w:t>
      </w:r>
      <w:r w:rsidRPr="005D5C10">
        <w:rPr>
          <w:rFonts w:asciiTheme="majorHAnsi" w:hAnsiTheme="majorHAnsi" w:cs="TTE18E4F00t00"/>
          <w:b/>
        </w:rPr>
        <w:t xml:space="preserve"> of the Act provides that</w:t>
      </w:r>
      <w:r w:rsidRPr="005D5C10">
        <w:rPr>
          <w:rFonts w:asciiTheme="majorHAnsi" w:hAnsiTheme="majorHAnsi" w:cs="TTE18E4F00t00"/>
        </w:rPr>
        <w:t xml:space="preserve"> The declaration shall be submitted by a promoter in the office of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competent authority in respect of a building constructed after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commencement of this Act in such form, within such period and in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such manner as may be prescribed and shall contain full and true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particulars of the following, namely :-</w:t>
      </w: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lastRenderedPageBreak/>
        <w:t xml:space="preserve">(a)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description</w:t>
      </w:r>
      <w:proofErr w:type="gramEnd"/>
      <w:r w:rsidRPr="005D5C10">
        <w:rPr>
          <w:rFonts w:asciiTheme="majorHAnsi" w:hAnsiTheme="majorHAnsi" w:cs="TTE18E4F00t00"/>
        </w:rPr>
        <w:t xml:space="preserve"> of the land on which the building and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improvements are, or are to be located, and whether the land is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free hold or lease hold;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(b) description of the building stating the number of stories and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basements, the number of apartments and principal materials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 which it is or is to be constructed;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(c) </w:t>
      </w:r>
      <w:r w:rsidR="00AF4A3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 number of each apartment and a statement of its location,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approximate area, number of rooms and the immediate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common area to which it has access and any other data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necessary for its proper identification;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(d)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description</w:t>
      </w:r>
      <w:proofErr w:type="gramEnd"/>
      <w:r w:rsidRPr="005D5C10">
        <w:rPr>
          <w:rFonts w:asciiTheme="majorHAnsi" w:hAnsiTheme="majorHAnsi" w:cs="TTE18E4F00t00"/>
        </w:rPr>
        <w:t xml:space="preserve"> of the common areas and facilities;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(e)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description</w:t>
      </w:r>
      <w:proofErr w:type="gramEnd"/>
      <w:r w:rsidRPr="005D5C10">
        <w:rPr>
          <w:rFonts w:asciiTheme="majorHAnsi" w:hAnsiTheme="majorHAnsi" w:cs="TTE18E4F00t00"/>
        </w:rPr>
        <w:t xml:space="preserve"> of the common areas and facilities if any, stating to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which apartments, their use is reserved;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(f)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value</w:t>
      </w:r>
      <w:proofErr w:type="gramEnd"/>
      <w:r w:rsidRPr="005D5C10">
        <w:rPr>
          <w:rFonts w:asciiTheme="majorHAnsi" w:hAnsiTheme="majorHAnsi" w:cs="TTE18E4F00t00"/>
        </w:rPr>
        <w:t xml:space="preserve"> of the property and of each apartment, and the percentage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 undivided interest in the common areas and the facilities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appertaining to each apartment and its owner for all purposes,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including voting;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(g)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particulars</w:t>
      </w:r>
      <w:proofErr w:type="gramEnd"/>
      <w:r w:rsidRPr="005D5C10">
        <w:rPr>
          <w:rFonts w:asciiTheme="majorHAnsi" w:hAnsiTheme="majorHAnsi" w:cs="TTE18E4F00t00"/>
        </w:rPr>
        <w:t xml:space="preserve"> of encumbrances, if any, on the property of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apartment and its undivided interest at the date of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declaration;</w:t>
      </w: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</w:p>
    <w:p w:rsidR="00267BC7" w:rsidRPr="005D5C10" w:rsidRDefault="00267BC7" w:rsidP="00FA4E00">
      <w:pPr>
        <w:tabs>
          <w:tab w:val="left" w:pos="270"/>
        </w:tabs>
        <w:autoSpaceDE w:val="0"/>
        <w:autoSpaceDN w:val="0"/>
        <w:adjustRightInd w:val="0"/>
        <w:spacing w:after="0" w:line="240" w:lineRule="auto"/>
        <w:ind w:left="270" w:hanging="450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(h) </w:t>
      </w:r>
      <w:r w:rsidR="00AF4A3D" w:rsidRPr="005D5C10">
        <w:rPr>
          <w:rFonts w:asciiTheme="majorHAnsi" w:hAnsiTheme="majorHAnsi" w:cs="TTE18E4F00t00"/>
        </w:rPr>
        <w:t xml:space="preserve"> </w:t>
      </w:r>
      <w:proofErr w:type="gramStart"/>
      <w:r w:rsidRPr="005D5C10">
        <w:rPr>
          <w:rFonts w:asciiTheme="majorHAnsi" w:hAnsiTheme="majorHAnsi" w:cs="TTE18E4F00t00"/>
        </w:rPr>
        <w:t>such</w:t>
      </w:r>
      <w:proofErr w:type="gramEnd"/>
      <w:r w:rsidRPr="005D5C10">
        <w:rPr>
          <w:rFonts w:asciiTheme="majorHAnsi" w:hAnsiTheme="majorHAnsi" w:cs="TTE18E4F00t00"/>
        </w:rPr>
        <w:t xml:space="preserve"> other particulars as may be prescribed.</w:t>
      </w: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267BC7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12 </w:t>
      </w:r>
      <w:r w:rsidR="00267BC7" w:rsidRPr="005D5C10">
        <w:rPr>
          <w:rFonts w:asciiTheme="majorHAnsi" w:hAnsiTheme="majorHAnsi" w:cs="TTE18E4F00t00"/>
          <w:b/>
        </w:rPr>
        <w:t>(2)</w:t>
      </w:r>
      <w:r w:rsidR="00267BC7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provides that t</w:t>
      </w:r>
      <w:r w:rsidR="00267BC7" w:rsidRPr="005D5C10">
        <w:rPr>
          <w:rFonts w:asciiTheme="majorHAnsi" w:hAnsiTheme="majorHAnsi" w:cs="TTE18E4F00t00"/>
        </w:rPr>
        <w:t>he declaration referred to in sub-section (1) may be amended</w:t>
      </w:r>
      <w:r w:rsidR="00267BC7"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under such circumstances and in such manner as may be</w:t>
      </w:r>
      <w:r w:rsidR="00267BC7"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prescribed.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>Registration of</w:t>
      </w:r>
      <w:r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Deed of</w:t>
      </w:r>
      <w:r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Apartment</w:t>
      </w:r>
    </w:p>
    <w:p w:rsidR="00267BC7" w:rsidRPr="005D5C10" w:rsidRDefault="00267BC7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</w:p>
    <w:p w:rsidR="00267BC7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>Section 13</w:t>
      </w:r>
      <w:r w:rsidR="00267BC7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of the Act provides that </w:t>
      </w:r>
      <w:r w:rsidR="00267BC7" w:rsidRPr="005D5C10">
        <w:rPr>
          <w:rFonts w:asciiTheme="majorHAnsi" w:hAnsiTheme="majorHAnsi" w:cs="TTE18E4F00t00"/>
        </w:rPr>
        <w:t>No promoter or an apartment owner shall transfer or hand over the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possession of any apartment constructed after the commencement of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this Act without executing an appropriate transfer deed and also getting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it registered under the provisions of the Registration Act, 1908 and it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shall also be incumbent for such promoter or apartment owner to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enclose a true copy of the declaration made under section 12 to such</w:t>
      </w:r>
      <w:r w:rsidRPr="005D5C10">
        <w:rPr>
          <w:rFonts w:asciiTheme="majorHAnsi" w:hAnsiTheme="majorHAnsi" w:cs="TTE18E4F00t00"/>
        </w:rPr>
        <w:t xml:space="preserve"> </w:t>
      </w:r>
      <w:r w:rsidR="00267BC7" w:rsidRPr="005D5C10">
        <w:rPr>
          <w:rFonts w:asciiTheme="majorHAnsi" w:hAnsiTheme="majorHAnsi" w:cs="TTE18E4F00t00"/>
        </w:rPr>
        <w:t>deed of transfer.</w:t>
      </w: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>ASSOCIATION OF APARTMENT OWNERS AND BYE-LAWS FOR</w:t>
      </w:r>
      <w:r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THE REGISTRATION OF THE AFFAIRS OF SUCH ASSOCIATION</w:t>
      </w: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Pr="005D5C10">
        <w:rPr>
          <w:rFonts w:asciiTheme="majorHAnsi" w:hAnsiTheme="majorHAnsi" w:cs="TTE18E4F00t00"/>
          <w:b/>
        </w:rPr>
        <w:t>(1)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Pr="005D5C10">
        <w:rPr>
          <w:rFonts w:asciiTheme="majorHAnsi" w:hAnsiTheme="majorHAnsi" w:cs="TTE18E4F00t00"/>
        </w:rPr>
        <w:t>There shall be an Association of Apartment Owners for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administration of the affairs in relation to the apartments and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property appertaining thereto and for the management of common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areas and facilities :</w:t>
      </w: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Provided that where any area has been demarcated for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construction of buildings, whether such area is called a block 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pocket or by any other name, there shall be a single Association of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Apartment Owners in such demarcated area.</w:t>
      </w: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AF4A3D" w:rsidRPr="005D5C10" w:rsidRDefault="00AF4A3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Pr="005D5C10">
        <w:rPr>
          <w:rFonts w:asciiTheme="majorHAnsi" w:hAnsiTheme="majorHAnsi" w:cs="TTE18E4F00t00"/>
          <w:b/>
        </w:rPr>
        <w:t>(2)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states that </w:t>
      </w:r>
      <w:r w:rsidRPr="005D5C10">
        <w:rPr>
          <w:rFonts w:asciiTheme="majorHAnsi" w:hAnsiTheme="majorHAnsi" w:cs="TTE18E4F00t00"/>
          <w:highlight w:val="yellow"/>
        </w:rPr>
        <w:t>It shall be the joint responsibility of the promoter and the apartment</w:t>
      </w:r>
      <w:r w:rsidRPr="005D5C10">
        <w:rPr>
          <w:rFonts w:asciiTheme="majorHAnsi" w:hAnsiTheme="majorHAnsi" w:cs="TTE18E4F00t00"/>
          <w:highlight w:val="yellow"/>
        </w:rPr>
        <w:t xml:space="preserve"> </w:t>
      </w:r>
      <w:r w:rsidRPr="005D5C10">
        <w:rPr>
          <w:rFonts w:asciiTheme="majorHAnsi" w:hAnsiTheme="majorHAnsi" w:cs="TTE18E4F00t00"/>
          <w:highlight w:val="yellow"/>
        </w:rPr>
        <w:t>owners to form an Association.</w:t>
      </w:r>
      <w:r w:rsidRPr="005D5C10">
        <w:rPr>
          <w:rFonts w:asciiTheme="majorHAnsi" w:hAnsiTheme="majorHAnsi" w:cs="TTE18E4F00t00"/>
        </w:rPr>
        <w:t xml:space="preserve"> The promoter shall get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Association registered when such </w:t>
      </w:r>
      <w:r w:rsidR="00047CC9" w:rsidRPr="005D5C10">
        <w:rPr>
          <w:rFonts w:asciiTheme="majorHAnsi" w:hAnsiTheme="majorHAnsi" w:cs="TTE18E4F00t00"/>
        </w:rPr>
        <w:t>number of apartments has</w:t>
      </w:r>
      <w:r w:rsidRPr="005D5C10">
        <w:rPr>
          <w:rFonts w:asciiTheme="majorHAnsi" w:hAnsiTheme="majorHAnsi" w:cs="TTE18E4F00t00"/>
        </w:rPr>
        <w:t xml:space="preserve"> been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handed over to the owners which is necessary to form an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lastRenderedPageBreak/>
        <w:t>association or 33% of apartments, whichever is more, by way of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sale, transfer or possession, provided the building has been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completed </w:t>
      </w:r>
      <w:proofErr w:type="spellStart"/>
      <w:r w:rsidRPr="005D5C10">
        <w:rPr>
          <w:rFonts w:asciiTheme="majorHAnsi" w:hAnsiTheme="majorHAnsi" w:cs="TTE18E4F00t00"/>
        </w:rPr>
        <w:t>alongwith</w:t>
      </w:r>
      <w:proofErr w:type="spellEnd"/>
      <w:r w:rsidRPr="005D5C10">
        <w:rPr>
          <w:rFonts w:asciiTheme="majorHAnsi" w:hAnsiTheme="majorHAnsi" w:cs="TTE18E4F00t00"/>
        </w:rPr>
        <w:t xml:space="preserve"> all infrastructure services and completion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certificate obtained from the local authority.</w:t>
      </w:r>
    </w:p>
    <w:p w:rsidR="00AF4A3D" w:rsidRPr="005D5C10" w:rsidRDefault="00AF4A3D" w:rsidP="005D5C10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TE18E4F00t00"/>
        </w:rPr>
      </w:pPr>
    </w:p>
    <w:p w:rsidR="00AF4A3D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="00AF4A3D" w:rsidRPr="005D5C10">
        <w:rPr>
          <w:rFonts w:asciiTheme="majorHAnsi" w:hAnsiTheme="majorHAnsi" w:cs="TTE18E4F00t00"/>
          <w:b/>
        </w:rPr>
        <w:t>(3)</w:t>
      </w:r>
      <w:r w:rsidR="00AF4A3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AF4A3D" w:rsidRPr="005D5C10">
        <w:rPr>
          <w:rFonts w:asciiTheme="majorHAnsi" w:hAnsiTheme="majorHAnsi" w:cs="TTE18E4F00t00"/>
        </w:rPr>
        <w:t>In a case, where an association of the apartments owners of a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building has not been formed, on the intended date of execution of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a deed of apartment in favour of prospective apartment owner, it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shall be obligatory for a prospective apartment owner to become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member of the association within a period of 4 weeks on receipt of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a written intimation about the formation of such association.</w:t>
      </w:r>
    </w:p>
    <w:p w:rsidR="00047CC9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AF4A3D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="00AF4A3D" w:rsidRPr="005D5C10">
        <w:rPr>
          <w:rFonts w:asciiTheme="majorHAnsi" w:hAnsiTheme="majorHAnsi" w:cs="TTE18E4F00t00"/>
          <w:b/>
        </w:rPr>
        <w:t>(4)</w:t>
      </w:r>
      <w:r w:rsidR="00AF4A3D" w:rsidRPr="005D5C10">
        <w:rPr>
          <w:rFonts w:asciiTheme="majorHAnsi" w:hAnsiTheme="majorHAnsi" w:cs="TTE18E4F00t00"/>
        </w:rPr>
        <w:t xml:space="preserve"> Where an association of an apartment owners exist on the intended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date of transfer of an apartment, it will be obligatory for the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prospective apartment owner to become member of such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association before execution of a deed of an apartment in his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favour.</w:t>
      </w:r>
    </w:p>
    <w:p w:rsidR="00047CC9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AF4A3D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="00AF4A3D" w:rsidRPr="005D5C10">
        <w:rPr>
          <w:rFonts w:asciiTheme="majorHAnsi" w:hAnsiTheme="majorHAnsi" w:cs="TTE18E4F00t00"/>
          <w:b/>
        </w:rPr>
        <w:t>(5)</w:t>
      </w:r>
      <w:r w:rsidR="00AF4A3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AF4A3D" w:rsidRPr="005D5C10">
        <w:rPr>
          <w:rFonts w:asciiTheme="majorHAnsi" w:hAnsiTheme="majorHAnsi" w:cs="TTE18E4F00t00"/>
        </w:rPr>
        <w:t>On formation of the Association of the Apartment Owners under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sub-section (2) above, the management of the affairs of the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apartments regarding their common areas and facilities shall be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deemed to be transferred from the promoter to the Association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which shall thereupon maintain them,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Provided that till all the apartments are sold or transferred, the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promoter shall proportionately share the maintenance cost of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common areas and facilities.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AF4A3D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14 </w:t>
      </w:r>
      <w:r w:rsidR="00AF4A3D" w:rsidRPr="005D5C10">
        <w:rPr>
          <w:rFonts w:asciiTheme="majorHAnsi" w:hAnsiTheme="majorHAnsi" w:cs="TTE18E4F00t00"/>
          <w:b/>
        </w:rPr>
        <w:t>(6)</w:t>
      </w:r>
      <w:r w:rsidR="00AF4A3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AF4A3D" w:rsidRPr="005D5C10">
        <w:rPr>
          <w:rFonts w:asciiTheme="majorHAnsi" w:hAnsiTheme="majorHAnsi" w:cs="TTE18E4F00t00"/>
        </w:rPr>
        <w:t>The Government may by notification in the gazette frame model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bye-laws in accordance with which property referred to in subsection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(1) shall be administered by the Association of Apartment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Owners and the Association shall, at its first meeting, make its byelaws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in accordance with the model bye-laws so framed, and in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making its bye-laws the Association of Apartment Owners shall not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make any departure from, variation of, addition to, or omission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from, the model bye-laws aforesaid except with the prior approval</w:t>
      </w:r>
      <w:r w:rsidRPr="005D5C10">
        <w:rPr>
          <w:rFonts w:asciiTheme="majorHAnsi" w:hAnsiTheme="majorHAnsi" w:cs="TTE18E4F00t00"/>
        </w:rPr>
        <w:t xml:space="preserve"> </w:t>
      </w:r>
      <w:r w:rsidR="00AF4A3D" w:rsidRPr="005D5C10">
        <w:rPr>
          <w:rFonts w:asciiTheme="majorHAnsi" w:hAnsiTheme="majorHAnsi" w:cs="TTE18E4F00t00"/>
        </w:rPr>
        <w:t>of the competent authority.</w:t>
      </w:r>
    </w:p>
    <w:p w:rsidR="00047CC9" w:rsidRPr="005D5C10" w:rsidRDefault="00047CC9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Default="005D5C10" w:rsidP="005D5C1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TE2663F20t00"/>
          <w:b/>
          <w:u w:val="single"/>
        </w:rPr>
      </w:pPr>
    </w:p>
    <w:p w:rsidR="005D5C10" w:rsidRPr="005D5C10" w:rsidRDefault="005D5C10" w:rsidP="00C3375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>RIGHTS AND OBLIGATIONS OF APARTMENT OWNERS</w:t>
      </w:r>
    </w:p>
    <w:p w:rsid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</w:rPr>
      </w:pPr>
    </w:p>
    <w:p w:rsidR="005D5C10" w:rsidRP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>Rights of</w:t>
      </w:r>
      <w:r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Apartment</w:t>
      </w:r>
      <w:r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Owners</w:t>
      </w:r>
    </w:p>
    <w:p w:rsidR="005D5C10" w:rsidRP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 xml:space="preserve">Section </w:t>
      </w:r>
      <w:r w:rsidR="005D5C10" w:rsidRPr="00C3375A">
        <w:rPr>
          <w:rFonts w:asciiTheme="majorHAnsi" w:hAnsiTheme="majorHAnsi" w:cs="TTE18E4F00t00"/>
          <w:b/>
        </w:rPr>
        <w:t>5 (1)</w:t>
      </w:r>
      <w:r w:rsidR="005D5C10"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>provides that e</w:t>
      </w:r>
      <w:r w:rsidR="005D5C10" w:rsidRPr="005D5C10">
        <w:rPr>
          <w:rFonts w:asciiTheme="majorHAnsi" w:hAnsiTheme="majorHAnsi" w:cs="TTE18E4F00t00"/>
        </w:rPr>
        <w:t>very person to whom any apartment is sold or otherwise transferred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by the promoter shall subject to the other provisions of this Act, be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entitled to the exclusive ownership and possession of the apartment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so sold or otherwise transferred to him.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(2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 xml:space="preserve">provides that </w:t>
      </w:r>
      <w:r w:rsidR="005D5C10" w:rsidRPr="005D5C10">
        <w:rPr>
          <w:rFonts w:asciiTheme="majorHAnsi" w:hAnsiTheme="majorHAnsi" w:cs="TTE18E4F00t00"/>
        </w:rPr>
        <w:t>Every person who becomes entitled to the exclusive ownership and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possession of an apartment shall be entitled to such percentage of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undivided interest in the common areas and facilities as may be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specified in the Deed of Apartment and such percentage shall be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computed by taking, as a basis, the area of the apartment in relation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to the aggregate area of all apartments of the building.</w:t>
      </w:r>
    </w:p>
    <w:p w:rsidR="00C3375A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(3</w:t>
      </w:r>
      <w:r w:rsidRPr="00C3375A">
        <w:rPr>
          <w:rFonts w:asciiTheme="majorHAnsi" w:hAnsiTheme="majorHAnsi" w:cs="TTE18E4F00t00"/>
          <w:b/>
        </w:rPr>
        <w:t>)</w:t>
      </w:r>
      <w:r>
        <w:rPr>
          <w:rFonts w:asciiTheme="majorHAnsi" w:hAnsiTheme="majorHAnsi" w:cs="TTE18E4F00t00"/>
          <w:b/>
        </w:rPr>
        <w:t xml:space="preserve"> (a)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>provides that</w:t>
      </w:r>
      <w:r>
        <w:rPr>
          <w:rFonts w:asciiTheme="majorHAnsi" w:hAnsiTheme="majorHAnsi" w:cs="TTE18E4F00t00"/>
        </w:rPr>
        <w:t xml:space="preserve"> t</w:t>
      </w:r>
      <w:r w:rsidR="005D5C10" w:rsidRPr="005D5C10">
        <w:rPr>
          <w:rFonts w:asciiTheme="majorHAnsi" w:hAnsiTheme="majorHAnsi" w:cs="TTE18E4F00t00"/>
        </w:rPr>
        <w:t>he percentage of the undivided interest of each apartment owner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in the common areas and facilities shall have a permanent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character, and shall not be altered without the written consent of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all the apartment owners and approval of the competent authority.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P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(b)</w:t>
      </w:r>
      <w:r w:rsidRPr="005D5C10">
        <w:rPr>
          <w:rFonts w:asciiTheme="majorHAnsi" w:hAnsiTheme="majorHAnsi" w:cs="TTE18E4F00t00"/>
        </w:rPr>
        <w:t xml:space="preserve"> The percentage of the undivided interest in the common areas and</w:t>
      </w:r>
      <w:r w:rsidR="00C3375A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facilities shall not be separated from the apartment to which it</w:t>
      </w:r>
      <w:r w:rsidR="00C3375A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appertains and shall be deemed to be conveyed or encumbered</w:t>
      </w:r>
      <w:r w:rsidR="00C3375A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with apartment, even though such interest is not expressly</w:t>
      </w:r>
      <w:r w:rsidR="00C3375A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mentioned in the conveyance or other instrument.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(4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 xml:space="preserve">provides that </w:t>
      </w:r>
      <w:r>
        <w:rPr>
          <w:rFonts w:asciiTheme="majorHAnsi" w:hAnsiTheme="majorHAnsi" w:cs="TTE18E4F00t00"/>
        </w:rPr>
        <w:t>t</w:t>
      </w:r>
      <w:r w:rsidR="005D5C10" w:rsidRPr="005D5C10">
        <w:rPr>
          <w:rFonts w:asciiTheme="majorHAnsi" w:hAnsiTheme="majorHAnsi" w:cs="TTE18E4F00t00"/>
        </w:rPr>
        <w:t>he common areas and facilities shall not be transferred and remain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undivided and no apartment owner or any other person shall bring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any action for partition or division of any part thereof, and any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covenant to the contrary shall be void.</w:t>
      </w:r>
    </w:p>
    <w:p w:rsidR="00C3375A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(5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>provides that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Each apartment owner may use the common areas and facilities in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accordance with the purposes for which they are intended without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hindering or encroaching upon the lawful rights of the other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apartment owners.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(6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 xml:space="preserve">provides that </w:t>
      </w:r>
      <w:r w:rsidR="005D5C10" w:rsidRPr="005D5C10">
        <w:rPr>
          <w:rFonts w:asciiTheme="majorHAnsi" w:hAnsiTheme="majorHAnsi" w:cs="TTE18E4F00t00"/>
        </w:rPr>
        <w:t>The necessary work relating to maintenance, repair and modification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or relocation of the common areas and facilities and the making of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any additions or improvements thereto, shall be carried out only in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accordance with the provisions of this Act and the bye-laws.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>Section 5</w:t>
      </w:r>
      <w:r>
        <w:rPr>
          <w:rFonts w:asciiTheme="majorHAnsi" w:hAnsiTheme="majorHAnsi" w:cs="TTE18E4F00t00"/>
          <w:b/>
        </w:rPr>
        <w:t xml:space="preserve"> (7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 xml:space="preserve">provides that </w:t>
      </w:r>
      <w:r>
        <w:rPr>
          <w:rFonts w:asciiTheme="majorHAnsi" w:hAnsiTheme="majorHAnsi" w:cs="TTE18E4F00t00"/>
        </w:rPr>
        <w:t>t</w:t>
      </w:r>
      <w:r w:rsidR="005D5C10" w:rsidRPr="005D5C10">
        <w:rPr>
          <w:rFonts w:asciiTheme="majorHAnsi" w:hAnsiTheme="majorHAnsi" w:cs="TTE18E4F00t00"/>
        </w:rPr>
        <w:t>he Association of Apartment Owners shall have the irrevocable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right, to be exercised by the Board or Manager to have access to each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apartment from time to time during reasonable hours for the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maintenance, repairs or replacement of any of the common areas or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facilities therein, or accessible therefrom, or for making emergency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repairs therein necessary to prevent damage to the common areas and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facilities or to any other apartment or apartments.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C3375A">
        <w:rPr>
          <w:rFonts w:asciiTheme="majorHAnsi" w:hAnsiTheme="majorHAnsi" w:cs="TTE2663F20t00"/>
          <w:b/>
          <w:u w:val="single"/>
        </w:rPr>
        <w:t>Obligation of</w:t>
      </w:r>
      <w:r w:rsidR="00C3375A">
        <w:rPr>
          <w:rFonts w:asciiTheme="majorHAnsi" w:hAnsiTheme="majorHAnsi" w:cs="TTE2663F20t00"/>
          <w:b/>
          <w:u w:val="single"/>
        </w:rPr>
        <w:t xml:space="preserve"> </w:t>
      </w:r>
      <w:r w:rsidRPr="00C3375A">
        <w:rPr>
          <w:rFonts w:asciiTheme="majorHAnsi" w:hAnsiTheme="majorHAnsi" w:cs="TTE2663F20t00"/>
          <w:b/>
          <w:u w:val="single"/>
        </w:rPr>
        <w:t>Apartment</w:t>
      </w:r>
      <w:r w:rsidR="00C3375A">
        <w:rPr>
          <w:rFonts w:asciiTheme="majorHAnsi" w:hAnsiTheme="majorHAnsi" w:cs="TTE2663F20t00"/>
          <w:b/>
          <w:u w:val="single"/>
        </w:rPr>
        <w:t xml:space="preserve"> </w:t>
      </w:r>
      <w:r w:rsidRPr="00C3375A">
        <w:rPr>
          <w:rFonts w:asciiTheme="majorHAnsi" w:hAnsiTheme="majorHAnsi" w:cs="TTE2663F20t00"/>
          <w:b/>
          <w:u w:val="single"/>
        </w:rPr>
        <w:t>Owners</w:t>
      </w:r>
    </w:p>
    <w:p w:rsidR="00C3375A" w:rsidRP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 xml:space="preserve">Section </w:t>
      </w:r>
      <w:r>
        <w:rPr>
          <w:rFonts w:asciiTheme="majorHAnsi" w:hAnsiTheme="majorHAnsi" w:cs="TTE18E4F00t00"/>
          <w:b/>
        </w:rPr>
        <w:t>6</w:t>
      </w:r>
      <w:r w:rsidRPr="00C3375A">
        <w:rPr>
          <w:rFonts w:asciiTheme="majorHAnsi" w:hAnsiTheme="majorHAnsi" w:cs="TTE18E4F00t00"/>
          <w:b/>
        </w:rPr>
        <w:t xml:space="preserve"> (1)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 xml:space="preserve">provides that </w:t>
      </w:r>
      <w:r w:rsidR="005D5C10" w:rsidRPr="005D5C10">
        <w:rPr>
          <w:rFonts w:asciiTheme="majorHAnsi" w:hAnsiTheme="majorHAnsi" w:cs="TTE18E4F00t00"/>
        </w:rPr>
        <w:t>Each apartment owner shall comply strictly with the bye-laws and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with the covenants, conditions and restrictions set forth in the Deed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of Apartment, and failure to comply with any of them shall be a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ground for action to recover sums due for damages, or for injunctive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relief, or both, by the Manager or Board on behalf of the Association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of Apartment Owners or in a proper case, by an aggrieved apartment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owner.</w:t>
      </w:r>
    </w:p>
    <w:p w:rsidR="005D5C10" w:rsidRPr="005D5C10" w:rsidRDefault="005D5C10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5D5C10" w:rsidRPr="005D5C10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  <w:b/>
        </w:rPr>
        <w:t xml:space="preserve">Section </w:t>
      </w:r>
      <w:r>
        <w:rPr>
          <w:rFonts w:asciiTheme="majorHAnsi" w:hAnsiTheme="majorHAnsi" w:cs="TTE18E4F00t00"/>
          <w:b/>
        </w:rPr>
        <w:t>6</w:t>
      </w:r>
      <w:r>
        <w:rPr>
          <w:rFonts w:asciiTheme="majorHAnsi" w:hAnsiTheme="majorHAnsi" w:cs="TTE18E4F00t00"/>
          <w:b/>
        </w:rPr>
        <w:t xml:space="preserve"> (2</w:t>
      </w:r>
      <w:r w:rsidRPr="00C3375A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</w:t>
      </w:r>
      <w:r>
        <w:rPr>
          <w:rFonts w:asciiTheme="majorHAnsi" w:hAnsiTheme="majorHAnsi" w:cs="TTE18E4F00t00"/>
        </w:rPr>
        <w:t>provides that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No apartment owner shall do any work which would be prejudicial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to the soundness or safety of the property or reduce the value thereof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 xml:space="preserve">or impair any easement or </w:t>
      </w:r>
      <w:r w:rsidRPr="005D5C10">
        <w:rPr>
          <w:rFonts w:asciiTheme="majorHAnsi" w:hAnsiTheme="majorHAnsi" w:cs="TTE18E4F00t00"/>
        </w:rPr>
        <w:t>hereditament</w:t>
      </w:r>
      <w:r w:rsidR="005D5C10" w:rsidRPr="005D5C10">
        <w:rPr>
          <w:rFonts w:asciiTheme="majorHAnsi" w:hAnsiTheme="majorHAnsi" w:cs="TTE18E4F00t00"/>
        </w:rPr>
        <w:t xml:space="preserve"> or shall add any material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structure or excavate any additional basement or cellar or alter the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external facade without first obtaining the consent of all the</w:t>
      </w:r>
      <w:r>
        <w:rPr>
          <w:rFonts w:asciiTheme="majorHAnsi" w:hAnsiTheme="majorHAnsi" w:cs="TTE18E4F00t00"/>
        </w:rPr>
        <w:t xml:space="preserve"> </w:t>
      </w:r>
      <w:r w:rsidR="005D5C10" w:rsidRPr="005D5C10">
        <w:rPr>
          <w:rFonts w:asciiTheme="majorHAnsi" w:hAnsiTheme="majorHAnsi" w:cs="TTE18E4F00t00"/>
        </w:rPr>
        <w:t>apartment owners.</w:t>
      </w:r>
    </w:p>
    <w:p w:rsidR="00C3375A" w:rsidRDefault="00C3375A" w:rsidP="005D5C1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9C80t00"/>
        </w:rPr>
      </w:pPr>
    </w:p>
    <w:p w:rsidR="005D5C10" w:rsidRDefault="005D5C10" w:rsidP="00C51570">
      <w:pPr>
        <w:rPr>
          <w:rFonts w:cs="TTE2663F20t00"/>
          <w:b/>
          <w:u w:val="single"/>
        </w:rPr>
      </w:pPr>
      <w:r w:rsidRPr="00C3375A">
        <w:rPr>
          <w:rFonts w:cs="TTE2669C80t00"/>
          <w:b/>
        </w:rPr>
        <w:t>Explanation</w:t>
      </w:r>
      <w:r w:rsidRPr="00C3375A">
        <w:rPr>
          <w:b/>
        </w:rPr>
        <w:t>:</w:t>
      </w:r>
      <w:r w:rsidRPr="005D5C10">
        <w:t xml:space="preserve"> In this section, reference to apartment owners shall be</w:t>
      </w:r>
      <w:r w:rsidR="00C3375A">
        <w:t xml:space="preserve"> </w:t>
      </w:r>
      <w:r w:rsidRPr="005D5C10">
        <w:t>construed, in relation to a building in any block, pocket or other</w:t>
      </w:r>
      <w:r w:rsidR="00C3375A">
        <w:t xml:space="preserve"> </w:t>
      </w:r>
      <w:r w:rsidRPr="005D5C10">
        <w:t>designated area, the apartment owners of the concerned building in</w:t>
      </w:r>
      <w:r w:rsidR="00C3375A">
        <w:t xml:space="preserve"> </w:t>
      </w:r>
      <w:r w:rsidRPr="005D5C10">
        <w:t>such block, pocket or other designated area.</w:t>
      </w:r>
      <w:r>
        <w:rPr>
          <w:rFonts w:cs="TTE2663F20t00"/>
          <w:b/>
          <w:u w:val="single"/>
        </w:rPr>
        <w:t xml:space="preserve"> 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 xml:space="preserve">Offences 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25 </w:t>
      </w:r>
      <w:r w:rsidRPr="005D5C10">
        <w:rPr>
          <w:rFonts w:asciiTheme="majorHAnsi" w:hAnsiTheme="majorHAnsi" w:cs="TTE18E4F00t00"/>
          <w:b/>
        </w:rPr>
        <w:t>(1)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of the Act provides that </w:t>
      </w:r>
      <w:r w:rsidRPr="005D5C10">
        <w:rPr>
          <w:rFonts w:asciiTheme="majorHAnsi" w:hAnsiTheme="majorHAnsi" w:cs="TTE18E4F00t00"/>
        </w:rPr>
        <w:t>If any promoter,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Pr="005D5C10" w:rsidRDefault="00FA4E00" w:rsidP="00FA4E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transfers by way of sale or otherwise any land appurtenant to a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building and such land was originally shown as common areas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and facilities such as park, open space, path ways, circulation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areas, etc. in the plan approved by the prescribed sanctioning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authority, or</w:t>
      </w:r>
    </w:p>
    <w:p w:rsidR="00FA4E00" w:rsidRPr="005D5C10" w:rsidRDefault="00FA4E00" w:rsidP="00FA4E0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Pr="005D5C10" w:rsidRDefault="00FA4E00" w:rsidP="00FA4E0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illegally makes construction in contravention of the plan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approved by the prescribed sanctioning authority beyond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compoundable limits;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he shall, on conviction, be punished with imprisonment for a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term not less than three years which may extend to six years or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with fine not less than three lacs rupees, which may extend to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five lacs rupees or with both.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9C80t00"/>
        </w:rPr>
      </w:pP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914D8t00"/>
        </w:rPr>
      </w:pPr>
      <w:r w:rsidRPr="005D5C10">
        <w:rPr>
          <w:rFonts w:asciiTheme="majorHAnsi" w:hAnsiTheme="majorHAnsi" w:cs="TTE2669C80t00"/>
        </w:rPr>
        <w:lastRenderedPageBreak/>
        <w:t xml:space="preserve">Explanation: </w:t>
      </w:r>
      <w:r w:rsidRPr="005D5C10">
        <w:rPr>
          <w:rFonts w:asciiTheme="majorHAnsi" w:hAnsiTheme="majorHAnsi" w:cs="TTE18E4F00t00"/>
        </w:rPr>
        <w:t>Above punishment shall not exonerate the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promoter from his liability to restore the status of common areas</w:t>
      </w:r>
      <w:r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and facilities as per the approved plan</w:t>
      </w:r>
      <w:r w:rsidRPr="005D5C10">
        <w:rPr>
          <w:rFonts w:asciiTheme="majorHAnsi" w:hAnsiTheme="majorHAnsi" w:cs="TTE26914D8t00"/>
        </w:rPr>
        <w:t>.</w:t>
      </w: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914D8t00"/>
        </w:rPr>
      </w:pPr>
    </w:p>
    <w:p w:rsidR="00FA4E00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25 </w:t>
      </w:r>
      <w:r w:rsidRPr="005D5C10">
        <w:rPr>
          <w:rFonts w:asciiTheme="majorHAnsi" w:hAnsiTheme="majorHAnsi" w:cs="TTE18E4F00t00"/>
          <w:b/>
        </w:rPr>
        <w:t>(2</w:t>
      </w:r>
      <w:r w:rsidRPr="005D5C10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of the Act provides</w:t>
      </w:r>
      <w:r w:rsidRPr="005D5C10">
        <w:rPr>
          <w:rFonts w:asciiTheme="majorHAnsi" w:hAnsiTheme="majorHAnsi" w:cs="TTE18E4F00t00"/>
        </w:rPr>
        <w:t xml:space="preserve"> that </w:t>
      </w:r>
      <w:r w:rsidR="00FA4E00" w:rsidRPr="005D5C10">
        <w:rPr>
          <w:rFonts w:asciiTheme="majorHAnsi" w:hAnsiTheme="majorHAnsi" w:cs="TTE18E4F00t00"/>
        </w:rPr>
        <w:t>Notwithstanding anything contained in the Code of Criminal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Procedure, 1973 it shall be lawful for a Metropolitan Magistrate or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a Judicial Magistrate of the Fi</w:t>
      </w:r>
      <w:r w:rsidRPr="005D5C10">
        <w:rPr>
          <w:rFonts w:asciiTheme="majorHAnsi" w:hAnsiTheme="majorHAnsi" w:cs="TTE18E4F00t00"/>
        </w:rPr>
        <w:t xml:space="preserve">rst Class to pass on any person </w:t>
      </w:r>
      <w:r w:rsidR="00FA4E00" w:rsidRPr="005D5C10">
        <w:rPr>
          <w:rFonts w:asciiTheme="majorHAnsi" w:hAnsiTheme="majorHAnsi" w:cs="TTE18E4F00t00"/>
        </w:rPr>
        <w:t>convicted of an offence under this Act, a sentence of imprisonment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or fine or both as provided in the relevant section of this Act, in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exercise of powers under section 29 of the said Code.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  <w:u w:val="single"/>
        </w:rPr>
      </w:pPr>
      <w:r w:rsidRPr="005D5C10">
        <w:rPr>
          <w:rFonts w:asciiTheme="majorHAnsi" w:hAnsiTheme="majorHAnsi" w:cs="TTE18E4F00t00"/>
          <w:b/>
        </w:rPr>
        <w:t xml:space="preserve"> </w:t>
      </w:r>
      <w:r w:rsidRPr="005D5C10">
        <w:rPr>
          <w:rFonts w:asciiTheme="majorHAnsi" w:hAnsiTheme="majorHAnsi" w:cs="TTE18E4F00t00"/>
          <w:b/>
          <w:u w:val="single"/>
        </w:rPr>
        <w:t>For Owners of Apartment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FA4E0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25 </w:t>
      </w:r>
      <w:r w:rsidRPr="005D5C10">
        <w:rPr>
          <w:rFonts w:asciiTheme="majorHAnsi" w:hAnsiTheme="majorHAnsi" w:cs="TTE18E4F00t00"/>
          <w:b/>
        </w:rPr>
        <w:t>(3</w:t>
      </w:r>
      <w:r w:rsidRPr="005D5C10">
        <w:rPr>
          <w:rFonts w:asciiTheme="majorHAnsi" w:hAnsiTheme="majorHAnsi" w:cs="TTE18E4F00t00"/>
          <w:b/>
        </w:rPr>
        <w:t>)</w:t>
      </w:r>
      <w:r w:rsidRPr="005D5C10">
        <w:rPr>
          <w:rFonts w:asciiTheme="majorHAnsi" w:hAnsiTheme="majorHAnsi" w:cs="TTE18E4F00t00"/>
        </w:rPr>
        <w:t xml:space="preserve"> of the Act provides</w:t>
      </w:r>
      <w:r w:rsidRPr="005D5C10">
        <w:rPr>
          <w:rFonts w:asciiTheme="majorHAnsi" w:hAnsiTheme="majorHAnsi" w:cs="TTE18E4F00t00"/>
        </w:rPr>
        <w:t xml:space="preserve"> that </w:t>
      </w:r>
      <w:r w:rsidR="00FA4E00" w:rsidRPr="005D5C10">
        <w:rPr>
          <w:rFonts w:asciiTheme="majorHAnsi" w:hAnsiTheme="majorHAnsi" w:cs="TTE18E4F00t00"/>
        </w:rPr>
        <w:t>If the owner of an apartment which is subject to the provisions of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Chapter III contravenes-</w:t>
      </w:r>
    </w:p>
    <w:p w:rsidR="00C51570" w:rsidRPr="005D5C10" w:rsidRDefault="00C5157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Default="00FA4E00" w:rsidP="00C3375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3375A">
        <w:rPr>
          <w:rFonts w:asciiTheme="majorHAnsi" w:hAnsiTheme="majorHAnsi" w:cs="TTE18E4F00t00"/>
        </w:rPr>
        <w:t>the provisions of section -5, or 6 or</w:t>
      </w:r>
    </w:p>
    <w:p w:rsidR="00C51570" w:rsidRPr="00C3375A" w:rsidRDefault="00C51570" w:rsidP="00C51570">
      <w:pPr>
        <w:pStyle w:val="ListParagraph"/>
        <w:autoSpaceDE w:val="0"/>
        <w:autoSpaceDN w:val="0"/>
        <w:adjustRightInd w:val="0"/>
        <w:spacing w:after="0" w:line="240" w:lineRule="auto"/>
        <w:ind w:left="375"/>
        <w:jc w:val="both"/>
        <w:rPr>
          <w:rFonts w:asciiTheme="majorHAnsi" w:hAnsiTheme="majorHAnsi" w:cs="TTE18E4F00t00"/>
        </w:rPr>
      </w:pPr>
    </w:p>
    <w:p w:rsidR="00FA4E00" w:rsidRPr="00C51570" w:rsidRDefault="00FA4E00" w:rsidP="00C5157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C51570">
        <w:rPr>
          <w:rFonts w:asciiTheme="majorHAnsi" w:hAnsiTheme="majorHAnsi" w:cs="TTE18E4F00t00"/>
        </w:rPr>
        <w:t>any bye-laws made under the provisions of this Act,</w:t>
      </w:r>
      <w:r w:rsidR="00B230FD" w:rsidRPr="00C51570">
        <w:rPr>
          <w:rFonts w:asciiTheme="majorHAnsi" w:hAnsiTheme="majorHAnsi" w:cs="TTE18E4F00t00"/>
        </w:rPr>
        <w:t xml:space="preserve"> </w:t>
      </w:r>
      <w:r w:rsidRPr="00C51570">
        <w:rPr>
          <w:rFonts w:asciiTheme="majorHAnsi" w:hAnsiTheme="majorHAnsi" w:cs="TTE18E4F00t00"/>
        </w:rPr>
        <w:t>he shall, on conviction, be punishable with fine not less than ten</w:t>
      </w:r>
      <w:r w:rsidR="00B230FD" w:rsidRPr="00C51570">
        <w:rPr>
          <w:rFonts w:asciiTheme="majorHAnsi" w:hAnsiTheme="majorHAnsi" w:cs="TTE18E4F00t00"/>
        </w:rPr>
        <w:t xml:space="preserve"> </w:t>
      </w:r>
      <w:r w:rsidRPr="00C51570">
        <w:rPr>
          <w:rFonts w:asciiTheme="majorHAnsi" w:hAnsiTheme="majorHAnsi" w:cs="TTE18E4F00t00"/>
        </w:rPr>
        <w:t>thousand rupees which may extend to Fifty thousand rupees and</w:t>
      </w:r>
      <w:r w:rsidR="00B230FD" w:rsidRPr="00C51570">
        <w:rPr>
          <w:rFonts w:asciiTheme="majorHAnsi" w:hAnsiTheme="majorHAnsi" w:cs="TTE18E4F00t00"/>
        </w:rPr>
        <w:t xml:space="preserve"> </w:t>
      </w:r>
      <w:r w:rsidRPr="00C51570">
        <w:rPr>
          <w:rFonts w:asciiTheme="majorHAnsi" w:hAnsiTheme="majorHAnsi" w:cs="TTE18E4F00t00"/>
        </w:rPr>
        <w:t>in case of a continuing contravention, to an additional fine</w:t>
      </w:r>
      <w:r w:rsidR="00B230FD" w:rsidRPr="00C51570">
        <w:rPr>
          <w:rFonts w:asciiTheme="majorHAnsi" w:hAnsiTheme="majorHAnsi" w:cs="TTE18E4F00t00"/>
        </w:rPr>
        <w:t xml:space="preserve"> </w:t>
      </w:r>
      <w:r w:rsidRPr="00C51570">
        <w:rPr>
          <w:rFonts w:asciiTheme="majorHAnsi" w:hAnsiTheme="majorHAnsi" w:cs="TTE18E4F00t00"/>
        </w:rPr>
        <w:t>which may extend to one thousand rupees for every day during</w:t>
      </w:r>
      <w:r w:rsidR="00B230FD" w:rsidRPr="00C51570">
        <w:rPr>
          <w:rFonts w:asciiTheme="majorHAnsi" w:hAnsiTheme="majorHAnsi" w:cs="TTE18E4F00t00"/>
        </w:rPr>
        <w:t xml:space="preserve"> </w:t>
      </w:r>
      <w:r w:rsidRPr="00C51570">
        <w:rPr>
          <w:rFonts w:asciiTheme="majorHAnsi" w:hAnsiTheme="majorHAnsi" w:cs="TTE18E4F00t00"/>
        </w:rPr>
        <w:t>which such contravention continues after the conviction.</w:t>
      </w:r>
    </w:p>
    <w:p w:rsidR="00C51570" w:rsidRDefault="00C51570" w:rsidP="00C5157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  <w:b/>
        </w:rPr>
      </w:pPr>
    </w:p>
    <w:p w:rsidR="00FA4E00" w:rsidRPr="005D5C10" w:rsidRDefault="00B230FD" w:rsidP="00C5157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25 </w:t>
      </w:r>
      <w:r w:rsidR="00FA4E00" w:rsidRPr="005D5C10">
        <w:rPr>
          <w:rFonts w:asciiTheme="majorHAnsi" w:hAnsiTheme="majorHAnsi" w:cs="TTE18E4F00t00"/>
          <w:b/>
        </w:rPr>
        <w:t>(4)</w:t>
      </w:r>
      <w:r w:rsidR="00FA4E0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  </w:t>
      </w:r>
      <w:r w:rsidR="00FA4E00" w:rsidRPr="005D5C10">
        <w:rPr>
          <w:rFonts w:asciiTheme="majorHAnsi" w:hAnsiTheme="majorHAnsi" w:cs="TTE18E4F00t00"/>
        </w:rPr>
        <w:t>No court shall take cognizance of an offence under this section,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except on the written complaint by the board after a majority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decision thereof and after obtaining prior permission of the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Competent Authority in such manner as may be prescribed.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t xml:space="preserve">Offences </w:t>
      </w:r>
      <w:r w:rsidR="00B230FD" w:rsidRPr="005D5C10">
        <w:rPr>
          <w:rFonts w:asciiTheme="majorHAnsi" w:hAnsiTheme="majorHAnsi" w:cs="TTE2663F20t00"/>
          <w:b/>
          <w:u w:val="single"/>
        </w:rPr>
        <w:t xml:space="preserve">committed </w:t>
      </w:r>
      <w:r w:rsidRPr="005D5C10">
        <w:rPr>
          <w:rFonts w:asciiTheme="majorHAnsi" w:hAnsiTheme="majorHAnsi" w:cs="TTE2663F20t00"/>
          <w:b/>
          <w:u w:val="single"/>
        </w:rPr>
        <w:t>by</w:t>
      </w:r>
      <w:r w:rsidR="00B230FD" w:rsidRPr="005D5C10">
        <w:rPr>
          <w:rFonts w:asciiTheme="majorHAnsi" w:hAnsiTheme="majorHAnsi" w:cs="TTE2663F20t00"/>
          <w:b/>
          <w:u w:val="single"/>
        </w:rPr>
        <w:t xml:space="preserve"> </w:t>
      </w:r>
      <w:r w:rsidRPr="005D5C10">
        <w:rPr>
          <w:rFonts w:asciiTheme="majorHAnsi" w:hAnsiTheme="majorHAnsi" w:cs="TTE2663F20t00"/>
          <w:b/>
          <w:u w:val="single"/>
        </w:rPr>
        <w:t>Companies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</w:rPr>
      </w:pPr>
    </w:p>
    <w:p w:rsidR="00FA4E00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26 </w:t>
      </w:r>
      <w:r w:rsidR="00FA4E00" w:rsidRPr="005D5C10">
        <w:rPr>
          <w:rFonts w:asciiTheme="majorHAnsi" w:hAnsiTheme="majorHAnsi" w:cs="TTE18E4F00t00"/>
          <w:b/>
        </w:rPr>
        <w:t>(1)</w:t>
      </w:r>
      <w:r w:rsidR="00FA4E0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FA4E00" w:rsidRPr="005D5C10">
        <w:rPr>
          <w:rFonts w:asciiTheme="majorHAnsi" w:hAnsiTheme="majorHAnsi" w:cs="TTE18E4F00t00"/>
        </w:rPr>
        <w:t>Where an offence under this Act has been committed by a company,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every person who, at the time the offence was committed, was in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charge of, and was responsible to, the company for the conduct of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the business of the company as well as the company, shall be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deemed to be guilty of the offence and shall be liable to be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proceeded against and punished accordingly: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Provided that nothing contained in this sub-section shall</w:t>
      </w:r>
      <w:r w:rsidR="00B230F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render any such person liable to any punishment, if he proves that</w:t>
      </w:r>
      <w:r w:rsidR="00B230F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the offence was committed without his knowledge or that he</w:t>
      </w:r>
      <w:r w:rsidR="00B230F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exercised all due diligence to prevent the commission of such</w:t>
      </w:r>
      <w:r w:rsidR="00B230F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offence.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26 </w:t>
      </w:r>
      <w:r w:rsidR="00FA4E00" w:rsidRPr="005D5C10">
        <w:rPr>
          <w:rFonts w:asciiTheme="majorHAnsi" w:hAnsiTheme="majorHAnsi" w:cs="TTE18E4F00t00"/>
          <w:b/>
        </w:rPr>
        <w:t>(2)</w:t>
      </w:r>
      <w:r w:rsidR="00FA4E0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FA4E00" w:rsidRPr="005D5C10">
        <w:rPr>
          <w:rFonts w:asciiTheme="majorHAnsi" w:hAnsiTheme="majorHAnsi" w:cs="TTE18E4F00t00"/>
        </w:rPr>
        <w:t>Notwithstanding anything contained in clause (1), where an offence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under this Act has been committed by a company and it is proved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that the offence has been committed with the consent or connivance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of, or is attributable to any neglect on the part of, any director,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manager, secretary or other officer of the company, such director,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manager, secretary or other officer shall also be deemed to be guilty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of that offence and shall be liable to be proceeded against and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punished accordingly.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9C80t00"/>
        </w:rPr>
      </w:pPr>
    </w:p>
    <w:p w:rsidR="00FA4E0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2669C80t00"/>
        </w:rPr>
        <w:t>Explanation-</w:t>
      </w:r>
      <w:r w:rsidRPr="005D5C10">
        <w:rPr>
          <w:rFonts w:asciiTheme="majorHAnsi" w:hAnsiTheme="majorHAnsi" w:cs="TTE18E4F00t00"/>
        </w:rPr>
        <w:t>For the purposes of this section-</w:t>
      </w:r>
    </w:p>
    <w:p w:rsidR="00B230FD" w:rsidRPr="005D5C10" w:rsidRDefault="00B230FD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Default="00FA4E00" w:rsidP="00B230F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 xml:space="preserve">"company" means </w:t>
      </w:r>
      <w:r w:rsidR="005D5C10" w:rsidRPr="005D5C10">
        <w:rPr>
          <w:rFonts w:asciiTheme="majorHAnsi" w:hAnsiTheme="majorHAnsi" w:cs="TTE18E4F00t00"/>
        </w:rPr>
        <w:t>anybody</w:t>
      </w:r>
      <w:r w:rsidRPr="005D5C10">
        <w:rPr>
          <w:rFonts w:asciiTheme="majorHAnsi" w:hAnsiTheme="majorHAnsi" w:cs="TTE18E4F00t00"/>
        </w:rPr>
        <w:t xml:space="preserve"> corporate and includes a firm or</w:t>
      </w:r>
      <w:r w:rsidR="00B230FD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other association of individuals; and</w:t>
      </w:r>
    </w:p>
    <w:p w:rsidR="00C51570" w:rsidRPr="005D5C10" w:rsidRDefault="00C51570" w:rsidP="00C51570">
      <w:pPr>
        <w:pStyle w:val="ListParagraph"/>
        <w:autoSpaceDE w:val="0"/>
        <w:autoSpaceDN w:val="0"/>
        <w:adjustRightInd w:val="0"/>
        <w:spacing w:after="0" w:line="240" w:lineRule="auto"/>
        <w:ind w:left="765"/>
        <w:jc w:val="both"/>
        <w:rPr>
          <w:rFonts w:asciiTheme="majorHAnsi" w:hAnsiTheme="majorHAnsi" w:cs="TTE18E4F00t00"/>
        </w:rPr>
      </w:pPr>
    </w:p>
    <w:p w:rsidR="00FA4E00" w:rsidRPr="005D5C10" w:rsidRDefault="00FA4E00" w:rsidP="00FA4E0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"</w:t>
      </w:r>
      <w:proofErr w:type="gramStart"/>
      <w:r w:rsidRPr="005D5C10">
        <w:rPr>
          <w:rFonts w:asciiTheme="majorHAnsi" w:hAnsiTheme="majorHAnsi" w:cs="TTE18E4F00t00"/>
        </w:rPr>
        <w:t>director</w:t>
      </w:r>
      <w:proofErr w:type="gramEnd"/>
      <w:r w:rsidRPr="005D5C10">
        <w:rPr>
          <w:rFonts w:asciiTheme="majorHAnsi" w:hAnsiTheme="majorHAnsi" w:cs="TTE18E4F00t00"/>
        </w:rPr>
        <w:t>" in relation to a firm, means a partner in the firm.</w:t>
      </w:r>
    </w:p>
    <w:p w:rsidR="005D5C10" w:rsidRPr="005D5C10" w:rsidRDefault="00FA4E0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  <w:b/>
          <w:u w:val="single"/>
        </w:rPr>
      </w:pPr>
      <w:r w:rsidRPr="005D5C10">
        <w:rPr>
          <w:rFonts w:asciiTheme="majorHAnsi" w:hAnsiTheme="majorHAnsi" w:cs="TTE2663F20t00"/>
          <w:b/>
          <w:u w:val="single"/>
        </w:rPr>
        <w:lastRenderedPageBreak/>
        <w:t xml:space="preserve">Exemptions </w:t>
      </w:r>
    </w:p>
    <w:p w:rsidR="005D5C10" w:rsidRPr="005D5C10" w:rsidRDefault="005D5C1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FA4E00" w:rsidRPr="005D5C10" w:rsidRDefault="005D5C1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  <w:b/>
        </w:rPr>
        <w:t xml:space="preserve">Section 28 </w:t>
      </w:r>
      <w:r w:rsidR="00FA4E00" w:rsidRPr="005D5C10">
        <w:rPr>
          <w:rFonts w:asciiTheme="majorHAnsi" w:hAnsiTheme="majorHAnsi" w:cs="TTE18E4F00t00"/>
          <w:b/>
        </w:rPr>
        <w:t>(1)</w:t>
      </w:r>
      <w:r w:rsidR="00FA4E0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 xml:space="preserve">provides that </w:t>
      </w:r>
      <w:r w:rsidR="00FA4E00" w:rsidRPr="005D5C10">
        <w:rPr>
          <w:rFonts w:asciiTheme="majorHAnsi" w:hAnsiTheme="majorHAnsi" w:cs="TTE18E4F00t00"/>
        </w:rPr>
        <w:t>Nothing in section 25 and 26 of this Act shall apply, if the promoter</w:t>
      </w:r>
      <w:r w:rsidRPr="005D5C10">
        <w:rPr>
          <w:rFonts w:asciiTheme="majorHAnsi" w:hAnsiTheme="majorHAnsi" w:cs="TTE18E4F00t00"/>
        </w:rPr>
        <w:t xml:space="preserve"> </w:t>
      </w:r>
      <w:r w:rsidR="00FA4E00" w:rsidRPr="005D5C10">
        <w:rPr>
          <w:rFonts w:asciiTheme="majorHAnsi" w:hAnsiTheme="majorHAnsi" w:cs="TTE18E4F00t00"/>
        </w:rPr>
        <w:t>is-</w:t>
      </w:r>
    </w:p>
    <w:p w:rsidR="005D5C10" w:rsidRPr="005D5C10" w:rsidRDefault="005D5C10" w:rsidP="00FA4E0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</w:p>
    <w:p w:rsidR="00FA4E00" w:rsidRPr="005D5C10" w:rsidRDefault="00FA4E00" w:rsidP="005D5C1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18E4F00t00"/>
        </w:rPr>
      </w:pPr>
      <w:r w:rsidRPr="005D5C10">
        <w:rPr>
          <w:rFonts w:asciiTheme="majorHAnsi" w:hAnsiTheme="majorHAnsi" w:cs="TTE18E4F00t00"/>
        </w:rPr>
        <w:t>a local authority or any other statutory body constituted for the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development of land or housing; or</w:t>
      </w:r>
    </w:p>
    <w:p w:rsidR="00FA4E00" w:rsidRPr="005D5C10" w:rsidRDefault="00FA4E00" w:rsidP="00FA4E0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  <w:proofErr w:type="gramStart"/>
      <w:r w:rsidRPr="005D5C10">
        <w:rPr>
          <w:rFonts w:asciiTheme="majorHAnsi" w:hAnsiTheme="majorHAnsi" w:cs="TTE18E4F00t00"/>
        </w:rPr>
        <w:t>a</w:t>
      </w:r>
      <w:proofErr w:type="gramEnd"/>
      <w:r w:rsidRPr="005D5C10">
        <w:rPr>
          <w:rFonts w:asciiTheme="majorHAnsi" w:hAnsiTheme="majorHAnsi" w:cs="TTE18E4F00t00"/>
        </w:rPr>
        <w:t xml:space="preserve"> company or a body wholly owned or controlled by the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government created for development of land or housing or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promotion of industry</w:t>
      </w:r>
      <w:r w:rsidRPr="005D5C10">
        <w:rPr>
          <w:rFonts w:asciiTheme="majorHAnsi" w:hAnsiTheme="majorHAnsi" w:cs="TTE2663F20t00"/>
        </w:rPr>
        <w:t>.</w:t>
      </w:r>
    </w:p>
    <w:p w:rsidR="005D5C10" w:rsidRPr="005D5C10" w:rsidRDefault="005D5C10" w:rsidP="005D5C1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TE2663F20t00"/>
        </w:rPr>
      </w:pPr>
    </w:p>
    <w:p w:rsidR="00047CC9" w:rsidRPr="005D5C10" w:rsidRDefault="00FA4E00" w:rsidP="005D5C10">
      <w:pPr>
        <w:autoSpaceDE w:val="0"/>
        <w:autoSpaceDN w:val="0"/>
        <w:adjustRightInd w:val="0"/>
        <w:spacing w:after="0" w:line="240" w:lineRule="auto"/>
        <w:ind w:left="630" w:hanging="270"/>
        <w:jc w:val="both"/>
        <w:rPr>
          <w:rFonts w:asciiTheme="majorHAnsi" w:hAnsiTheme="majorHAnsi"/>
        </w:rPr>
      </w:pPr>
      <w:r w:rsidRPr="005D5C10">
        <w:rPr>
          <w:rFonts w:asciiTheme="majorHAnsi" w:hAnsiTheme="majorHAnsi" w:cs="TTE18E4F00t00"/>
        </w:rPr>
        <w:t>(2) No suit, prosecution or other legal proceeding shall lie against the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Government or any officer or other employee of the Government in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respect of anything which is in good faith done or intended to be</w:t>
      </w:r>
      <w:r w:rsidR="005D5C10" w:rsidRPr="005D5C10">
        <w:rPr>
          <w:rFonts w:asciiTheme="majorHAnsi" w:hAnsiTheme="majorHAnsi" w:cs="TTE18E4F00t00"/>
        </w:rPr>
        <w:t xml:space="preserve"> </w:t>
      </w:r>
      <w:r w:rsidRPr="005D5C10">
        <w:rPr>
          <w:rFonts w:asciiTheme="majorHAnsi" w:hAnsiTheme="majorHAnsi" w:cs="TTE18E4F00t00"/>
        </w:rPr>
        <w:t>done by or under this Act.</w:t>
      </w:r>
    </w:p>
    <w:sectPr w:rsidR="00047CC9" w:rsidRPr="005D5C1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242" w:rsidRDefault="00680242" w:rsidP="00617CBD">
      <w:pPr>
        <w:spacing w:after="0" w:line="240" w:lineRule="auto"/>
      </w:pPr>
      <w:r>
        <w:separator/>
      </w:r>
    </w:p>
  </w:endnote>
  <w:endnote w:type="continuationSeparator" w:id="0">
    <w:p w:rsidR="00680242" w:rsidRDefault="00680242" w:rsidP="0061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TE2663F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8E4F0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669C8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6914D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32847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17CBD" w:rsidRDefault="00617CB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F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7F8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7CBD" w:rsidRDefault="00617C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242" w:rsidRDefault="00680242" w:rsidP="00617CBD">
      <w:pPr>
        <w:spacing w:after="0" w:line="240" w:lineRule="auto"/>
      </w:pPr>
      <w:r>
        <w:separator/>
      </w:r>
    </w:p>
  </w:footnote>
  <w:footnote w:type="continuationSeparator" w:id="0">
    <w:p w:rsidR="00680242" w:rsidRDefault="00680242" w:rsidP="00617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8E7"/>
    <w:multiLevelType w:val="hybridMultilevel"/>
    <w:tmpl w:val="575E1062"/>
    <w:lvl w:ilvl="0" w:tplc="1AEACDD8">
      <w:start w:val="1"/>
      <w:numFmt w:val="lowerLetter"/>
      <w:lvlText w:val="(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67EAA"/>
    <w:multiLevelType w:val="hybridMultilevel"/>
    <w:tmpl w:val="AADE8140"/>
    <w:lvl w:ilvl="0" w:tplc="EE141A42">
      <w:start w:val="1"/>
      <w:numFmt w:val="lowerLetter"/>
      <w:lvlText w:val="(%1)"/>
      <w:lvlJc w:val="left"/>
      <w:pPr>
        <w:ind w:left="37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>
    <w:nsid w:val="1BFA0457"/>
    <w:multiLevelType w:val="hybridMultilevel"/>
    <w:tmpl w:val="12BC2DAC"/>
    <w:lvl w:ilvl="0" w:tplc="B06A7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17019"/>
    <w:multiLevelType w:val="hybridMultilevel"/>
    <w:tmpl w:val="6FB28AB0"/>
    <w:lvl w:ilvl="0" w:tplc="B06A7F34">
      <w:start w:val="1"/>
      <w:numFmt w:val="lowerLetter"/>
      <w:lvlText w:val="(%1)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426A8"/>
    <w:multiLevelType w:val="hybridMultilevel"/>
    <w:tmpl w:val="C80CF34E"/>
    <w:lvl w:ilvl="0" w:tplc="491401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D66AC"/>
    <w:multiLevelType w:val="hybridMultilevel"/>
    <w:tmpl w:val="24A8C9C0"/>
    <w:lvl w:ilvl="0" w:tplc="B06A7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C68BF"/>
    <w:multiLevelType w:val="hybridMultilevel"/>
    <w:tmpl w:val="54469AB4"/>
    <w:lvl w:ilvl="0" w:tplc="B06A7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480584"/>
    <w:multiLevelType w:val="hybridMultilevel"/>
    <w:tmpl w:val="ADE49698"/>
    <w:lvl w:ilvl="0" w:tplc="B06A7F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68"/>
    <w:rsid w:val="000326D3"/>
    <w:rsid w:val="00047CC9"/>
    <w:rsid w:val="00213020"/>
    <w:rsid w:val="00267BC7"/>
    <w:rsid w:val="00290C4B"/>
    <w:rsid w:val="00353168"/>
    <w:rsid w:val="005D5C10"/>
    <w:rsid w:val="00617CBD"/>
    <w:rsid w:val="00680242"/>
    <w:rsid w:val="007B60B8"/>
    <w:rsid w:val="008B7F80"/>
    <w:rsid w:val="00AF1065"/>
    <w:rsid w:val="00AF4A3D"/>
    <w:rsid w:val="00B230FD"/>
    <w:rsid w:val="00BC2998"/>
    <w:rsid w:val="00C203A1"/>
    <w:rsid w:val="00C3375A"/>
    <w:rsid w:val="00C51570"/>
    <w:rsid w:val="00E21DBA"/>
    <w:rsid w:val="00E47EDB"/>
    <w:rsid w:val="00F105D0"/>
    <w:rsid w:val="00FA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0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CBD"/>
  </w:style>
  <w:style w:type="paragraph" w:styleId="Footer">
    <w:name w:val="footer"/>
    <w:basedOn w:val="Normal"/>
    <w:link w:val="FooterChar"/>
    <w:uiPriority w:val="99"/>
    <w:unhideWhenUsed/>
    <w:rsid w:val="0061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CBD"/>
  </w:style>
  <w:style w:type="paragraph" w:styleId="BalloonText">
    <w:name w:val="Balloon Text"/>
    <w:basedOn w:val="Normal"/>
    <w:link w:val="BalloonTextChar"/>
    <w:uiPriority w:val="99"/>
    <w:semiHidden/>
    <w:unhideWhenUsed/>
    <w:rsid w:val="008B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0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CBD"/>
  </w:style>
  <w:style w:type="paragraph" w:styleId="Footer">
    <w:name w:val="footer"/>
    <w:basedOn w:val="Normal"/>
    <w:link w:val="FooterChar"/>
    <w:uiPriority w:val="99"/>
    <w:unhideWhenUsed/>
    <w:rsid w:val="00617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CBD"/>
  </w:style>
  <w:style w:type="paragraph" w:styleId="BalloonText">
    <w:name w:val="Balloon Text"/>
    <w:basedOn w:val="Normal"/>
    <w:link w:val="BalloonTextChar"/>
    <w:uiPriority w:val="99"/>
    <w:semiHidden/>
    <w:unhideWhenUsed/>
    <w:rsid w:val="008B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Akhilesh Kumar - Legal</dc:creator>
  <cp:keywords/>
  <dc:description/>
  <cp:lastModifiedBy>Akhilesh Kumar - Legal</cp:lastModifiedBy>
  <cp:revision>6</cp:revision>
  <cp:lastPrinted>2014-06-05T07:57:00Z</cp:lastPrinted>
  <dcterms:created xsi:type="dcterms:W3CDTF">2014-06-05T05:21:00Z</dcterms:created>
  <dcterms:modified xsi:type="dcterms:W3CDTF">2014-06-05T07:59:00Z</dcterms:modified>
</cp:coreProperties>
</file>