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476544" w:rsidRPr="00476544" w:rsidTr="00476544">
        <w:trPr>
          <w:tblCellSpacing w:w="15" w:type="dxa"/>
        </w:trPr>
        <w:tc>
          <w:tcPr>
            <w:tcW w:w="0" w:type="auto"/>
            <w:vAlign w:val="center"/>
            <w:hideMark/>
          </w:tcPr>
          <w:p w:rsidR="00476544" w:rsidRPr="00476544" w:rsidRDefault="00476544" w:rsidP="00476544">
            <w:pPr>
              <w:spacing w:after="0" w:line="240" w:lineRule="auto"/>
              <w:ind w:firstLine="300"/>
              <w:jc w:val="center"/>
              <w:rPr>
                <w:rFonts w:ascii="Times New Roman" w:eastAsia="Times New Roman" w:hAnsi="Times New Roman" w:cs="Times New Roman"/>
                <w:b/>
                <w:bCs/>
                <w:color w:val="000000"/>
                <w:sz w:val="23"/>
                <w:szCs w:val="23"/>
                <w:lang w:eastAsia="en-IN"/>
              </w:rPr>
            </w:pPr>
            <w:r w:rsidRPr="00476544">
              <w:rPr>
                <w:rFonts w:ascii="Times New Roman" w:eastAsia="Times New Roman" w:hAnsi="Times New Roman" w:cs="Times New Roman"/>
                <w:b/>
                <w:bCs/>
                <w:color w:val="000000"/>
                <w:sz w:val="23"/>
                <w:szCs w:val="23"/>
                <w:lang w:eastAsia="en-IN"/>
              </w:rPr>
              <w:t>Crime against Women and Weaker Sections needs to be Curbed</w:t>
            </w:r>
            <w:r w:rsidRPr="00476544">
              <w:rPr>
                <w:rFonts w:ascii="Times New Roman" w:eastAsia="Times New Roman" w:hAnsi="Times New Roman" w:cs="Times New Roman"/>
                <w:b/>
                <w:bCs/>
                <w:color w:val="000000"/>
                <w:sz w:val="23"/>
                <w:lang w:eastAsia="en-IN"/>
              </w:rPr>
              <w:t> </w:t>
            </w:r>
            <w:r w:rsidRPr="00476544">
              <w:rPr>
                <w:rFonts w:ascii="Times New Roman" w:eastAsia="Times New Roman" w:hAnsi="Times New Roman" w:cs="Times New Roman"/>
                <w:b/>
                <w:bCs/>
                <w:color w:val="000000"/>
                <w:sz w:val="23"/>
                <w:szCs w:val="23"/>
                <w:lang w:eastAsia="en-IN"/>
              </w:rPr>
              <w:br/>
              <w:t>Conference of Chief Secretaries and DGsP held</w:t>
            </w:r>
            <w:r w:rsidRPr="00476544">
              <w:rPr>
                <w:rFonts w:ascii="Times New Roman" w:eastAsia="Times New Roman" w:hAnsi="Times New Roman" w:cs="Times New Roman"/>
                <w:b/>
                <w:bCs/>
                <w:color w:val="000000"/>
                <w:sz w:val="23"/>
                <w:lang w:eastAsia="en-IN"/>
              </w:rPr>
              <w:t> </w:t>
            </w:r>
            <w:r w:rsidRPr="00476544">
              <w:rPr>
                <w:rFonts w:ascii="Times New Roman" w:eastAsia="Times New Roman" w:hAnsi="Times New Roman" w:cs="Times New Roman"/>
                <w:b/>
                <w:bCs/>
                <w:color w:val="000000"/>
                <w:sz w:val="23"/>
                <w:szCs w:val="23"/>
                <w:lang w:eastAsia="en-IN"/>
              </w:rPr>
              <w:br/>
            </w:r>
            <w:r w:rsidRPr="00476544">
              <w:rPr>
                <w:rFonts w:ascii="Times New Roman" w:eastAsia="Times New Roman" w:hAnsi="Times New Roman" w:cs="Times New Roman"/>
                <w:b/>
                <w:bCs/>
                <w:color w:val="000000"/>
                <w:sz w:val="23"/>
                <w:szCs w:val="23"/>
                <w:lang w:eastAsia="en-IN"/>
              </w:rPr>
              <w:br/>
            </w:r>
          </w:p>
        </w:tc>
      </w:tr>
      <w:tr w:rsidR="00476544" w:rsidRPr="00476544" w:rsidTr="00476544">
        <w:trPr>
          <w:trHeight w:val="9000"/>
          <w:tblCellSpacing w:w="15" w:type="dxa"/>
        </w:trPr>
        <w:tc>
          <w:tcPr>
            <w:tcW w:w="0" w:type="auto"/>
            <w:hideMark/>
          </w:tcPr>
          <w:p w:rsidR="00476544" w:rsidRPr="00476544" w:rsidRDefault="00476544" w:rsidP="00476544">
            <w:pPr>
              <w:spacing w:after="0" w:line="240" w:lineRule="auto"/>
              <w:ind w:firstLine="300"/>
              <w:jc w:val="both"/>
              <w:rPr>
                <w:rFonts w:ascii="Times New Roman" w:eastAsia="Times New Roman" w:hAnsi="Times New Roman" w:cs="Times New Roman"/>
                <w:color w:val="000000"/>
                <w:sz w:val="23"/>
                <w:szCs w:val="23"/>
                <w:lang w:eastAsia="en-IN"/>
              </w:rPr>
            </w:pPr>
            <w:r w:rsidRPr="00476544">
              <w:rPr>
                <w:rFonts w:ascii="Times New Roman" w:eastAsia="Times New Roman" w:hAnsi="Times New Roman" w:cs="Times New Roman"/>
                <w:color w:val="000000"/>
                <w:sz w:val="23"/>
                <w:szCs w:val="23"/>
                <w:lang w:eastAsia="en-IN"/>
              </w:rPr>
              <w:t>Union Home Minister Shri Sushilkumar Shinde has said that the kind of incident held recently in Delhi and rage against women and weaker sections of our society is unacceptable to our democracy. Addressing the day long conference of Chief Secretaries and Director Generals of Police on crimes against women and atrocities against SCs/STs held in New Delhi today he said, “This needs to be curbed by an iron hand. We need a reappraisal of the entire system, the role of all our stakeholders, the adequacy of our laws, the effectiveness of enforcement at the cutting edge level, the need for increased awareness and sensitivity starting at the school level and covering all people residing at the margins of our society.” The Home Minister said that the responsibility to ensure the safety and security of all citizens lie with the government.</w:t>
            </w:r>
            <w:r w:rsidRPr="00476544">
              <w:rPr>
                <w:rFonts w:ascii="Times New Roman" w:eastAsia="Times New Roman" w:hAnsi="Times New Roman" w:cs="Times New Roman"/>
                <w:color w:val="000000"/>
                <w:sz w:val="23"/>
                <w:lang w:eastAsia="en-IN"/>
              </w:rPr>
              <w:t> </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Shri Shinde said that the role of the Government and law enforcement agencies including the criminal justice system have come in for critical comment. He said “In this age and time, knowledge and equity are the fundamental principles of our governance and should be the touchstone of our government and administration.”</w:t>
            </w:r>
            <w:r w:rsidRPr="00476544">
              <w:rPr>
                <w:rFonts w:ascii="Times New Roman" w:eastAsia="Times New Roman" w:hAnsi="Times New Roman" w:cs="Times New Roman"/>
                <w:color w:val="000000"/>
                <w:sz w:val="23"/>
                <w:lang w:eastAsia="en-IN"/>
              </w:rPr>
              <w:t> </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Expressing his anguish over the fact that even after 60 years of Independence and after enactment of numerous legislations, the rate of crime against women and the SCs/STs has not declined. Shri Shinde said that the number of crimes against women and weaker sections are continuing and showing an increasing trend. The Minister said “It is apparent that legislations are only one part of the solution but the principal difficulty lies at the implementation level where sometimes the ground realities become a barrier for effective implementation of the law. Prompt action against all offenders of crime will alone bring about respect of law. Our primary objective is to identify such barriers, suggest modifications required in our laws and in the procedures and methodology of investigation, so that the trial concluded early and the guilty punished in a time bound manner.”</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Shri Shinde expressed the hope that this conference will give valuable suggestions so that we can surely envision a day when crime against women and atrocities against SCs and STs are isolated incidents.</w:t>
            </w:r>
            <w:r w:rsidRPr="00476544">
              <w:rPr>
                <w:rFonts w:ascii="Times New Roman" w:eastAsia="Times New Roman" w:hAnsi="Times New Roman" w:cs="Times New Roman"/>
                <w:color w:val="000000"/>
                <w:sz w:val="23"/>
                <w:lang w:eastAsia="en-IN"/>
              </w:rPr>
              <w:t> </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Speaking on the occasion Union Women and Child Development Minister Smt. Krishna Tirath said that the consultation process with the state government should be completed at the earliest. She mentioned that her Ministry has also consulted all concerned in this regard on December 28, 2012 and has forwarded the recommendations to MHA and Justice Verma Committee for early changes in the relevant laws.</w:t>
            </w:r>
            <w:r w:rsidRPr="00476544">
              <w:rPr>
                <w:rFonts w:ascii="Times New Roman" w:eastAsia="Times New Roman" w:hAnsi="Times New Roman" w:cs="Times New Roman"/>
                <w:color w:val="000000"/>
                <w:sz w:val="23"/>
                <w:lang w:eastAsia="en-IN"/>
              </w:rPr>
              <w:t> </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Union Minister for Social Justice and Empowerment Kumari Selja stated that the committed setup in her Ministry in 2006 for the welfare of SCs and STs and to check atrocities has met twenty times and is requesting MHA to come out with welfare schemes for them.</w:t>
            </w:r>
            <w:r w:rsidRPr="00476544">
              <w:rPr>
                <w:rFonts w:ascii="Times New Roman" w:eastAsia="Times New Roman" w:hAnsi="Times New Roman" w:cs="Times New Roman"/>
                <w:color w:val="000000"/>
                <w:sz w:val="23"/>
                <w:lang w:eastAsia="en-IN"/>
              </w:rPr>
              <w:t> </w:t>
            </w:r>
            <w:r w:rsidRPr="00476544">
              <w:rPr>
                <w:rFonts w:ascii="Times New Roman" w:eastAsia="Times New Roman" w:hAnsi="Times New Roman" w:cs="Times New Roman"/>
                <w:color w:val="000000"/>
                <w:sz w:val="23"/>
                <w:szCs w:val="23"/>
                <w:lang w:eastAsia="en-IN"/>
              </w:rPr>
              <w:br/>
            </w:r>
            <w:r w:rsidRPr="00476544">
              <w:rPr>
                <w:rFonts w:ascii="Times New Roman" w:eastAsia="Times New Roman" w:hAnsi="Times New Roman" w:cs="Times New Roman"/>
                <w:color w:val="000000"/>
                <w:sz w:val="23"/>
                <w:szCs w:val="23"/>
                <w:lang w:eastAsia="en-IN"/>
              </w:rPr>
              <w:br/>
              <w:t>Shri RPN Singh, MOS (Home), Shri M. Ramchandran, MOS (Home) and senior officers from MHA, Ministry of Women and Child Development and Ministry of Social Justice and Empowerment attended the deliberations with the Chief Secretaries and DGsP of different States.</w:t>
            </w:r>
            <w:r w:rsidRPr="00476544">
              <w:rPr>
                <w:rFonts w:ascii="Times New Roman" w:eastAsia="Times New Roman" w:hAnsi="Times New Roman" w:cs="Times New Roman"/>
                <w:color w:val="000000"/>
                <w:sz w:val="23"/>
                <w:lang w:eastAsia="en-IN"/>
              </w:rPr>
              <w:t> </w:t>
            </w:r>
          </w:p>
        </w:tc>
      </w:tr>
    </w:tbl>
    <w:p w:rsidR="00690A7E" w:rsidRPr="00476544" w:rsidRDefault="00690A7E" w:rsidP="00476544"/>
    <w:sectPr w:rsidR="00690A7E" w:rsidRPr="00476544"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07254"/>
    <w:rsid w:val="00261792"/>
    <w:rsid w:val="002C6DA8"/>
    <w:rsid w:val="0042467E"/>
    <w:rsid w:val="00432180"/>
    <w:rsid w:val="00476544"/>
    <w:rsid w:val="00573840"/>
    <w:rsid w:val="00625562"/>
    <w:rsid w:val="00690A7E"/>
    <w:rsid w:val="007C6DB7"/>
    <w:rsid w:val="00D33A25"/>
    <w:rsid w:val="00E07254"/>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07254"/>
  </w:style>
  <w:style w:type="paragraph" w:customStyle="1" w:styleId="listparagraph">
    <w:name w:val="listparagraph"/>
    <w:basedOn w:val="Normal"/>
    <w:rsid w:val="00E0725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pelle">
    <w:name w:val="spelle"/>
    <w:basedOn w:val="DefaultParagraphFont"/>
    <w:rsid w:val="00E07254"/>
  </w:style>
  <w:style w:type="character" w:customStyle="1" w:styleId="grame">
    <w:name w:val="grame"/>
    <w:basedOn w:val="DefaultParagraphFont"/>
    <w:rsid w:val="00E07254"/>
  </w:style>
</w:styles>
</file>

<file path=word/webSettings.xml><?xml version="1.0" encoding="utf-8"?>
<w:webSettings xmlns:r="http://schemas.openxmlformats.org/officeDocument/2006/relationships" xmlns:w="http://schemas.openxmlformats.org/wordprocessingml/2006/main">
  <w:divs>
    <w:div w:id="129827099">
      <w:bodyDiv w:val="1"/>
      <w:marLeft w:val="0"/>
      <w:marRight w:val="0"/>
      <w:marTop w:val="0"/>
      <w:marBottom w:val="0"/>
      <w:divBdr>
        <w:top w:val="none" w:sz="0" w:space="0" w:color="auto"/>
        <w:left w:val="none" w:sz="0" w:space="0" w:color="auto"/>
        <w:bottom w:val="none" w:sz="0" w:space="0" w:color="auto"/>
        <w:right w:val="none" w:sz="0" w:space="0" w:color="auto"/>
      </w:divBdr>
    </w:div>
    <w:div w:id="88266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2013-01-05T06:40:00Z</dcterms:created>
  <dcterms:modified xsi:type="dcterms:W3CDTF">2013-01-05T06:42:00Z</dcterms:modified>
</cp:coreProperties>
</file>