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9116"/>
      </w:tblGrid>
      <w:tr w:rsidR="003351D0" w:rsidRPr="003351D0" w:rsidTr="003351D0">
        <w:trPr>
          <w:tblCellSpacing w:w="15" w:type="dxa"/>
        </w:trPr>
        <w:tc>
          <w:tcPr>
            <w:tcW w:w="0" w:type="auto"/>
            <w:vAlign w:val="center"/>
            <w:hideMark/>
          </w:tcPr>
          <w:p w:rsidR="003351D0" w:rsidRPr="003351D0" w:rsidRDefault="003351D0" w:rsidP="003351D0">
            <w:pPr>
              <w:spacing w:after="0" w:line="240" w:lineRule="auto"/>
              <w:ind w:firstLine="250"/>
              <w:jc w:val="center"/>
              <w:rPr>
                <w:rFonts w:ascii="Times New Roman" w:eastAsia="Times New Roman" w:hAnsi="Times New Roman" w:cs="Times New Roman"/>
                <w:b/>
                <w:bCs/>
                <w:color w:val="000000"/>
                <w:sz w:val="19"/>
                <w:szCs w:val="19"/>
                <w:lang w:eastAsia="en-IN"/>
              </w:rPr>
            </w:pPr>
            <w:r w:rsidRPr="003351D0">
              <w:rPr>
                <w:rFonts w:ascii="Times New Roman" w:eastAsia="Times New Roman" w:hAnsi="Times New Roman" w:cs="Times New Roman"/>
                <w:b/>
                <w:bCs/>
                <w:color w:val="000000"/>
                <w:sz w:val="19"/>
                <w:szCs w:val="19"/>
                <w:lang w:eastAsia="en-IN"/>
              </w:rPr>
              <w:t>Notification of Presidential Election, 2012</w:t>
            </w:r>
          </w:p>
        </w:tc>
      </w:tr>
      <w:tr w:rsidR="003351D0" w:rsidRPr="003351D0" w:rsidTr="003351D0">
        <w:trPr>
          <w:trHeight w:val="7513"/>
          <w:tblCellSpacing w:w="15" w:type="dxa"/>
        </w:trPr>
        <w:tc>
          <w:tcPr>
            <w:tcW w:w="0" w:type="auto"/>
            <w:hideMark/>
          </w:tcPr>
          <w:p w:rsidR="003351D0" w:rsidRPr="003351D0" w:rsidRDefault="003351D0" w:rsidP="003351D0">
            <w:pPr>
              <w:spacing w:after="0" w:line="240" w:lineRule="auto"/>
              <w:ind w:right="375" w:firstLine="250"/>
              <w:jc w:val="center"/>
              <w:rPr>
                <w:rFonts w:ascii="Arial" w:eastAsia="Times New Roman" w:hAnsi="Arial" w:cs="Arial"/>
                <w:b/>
                <w:bCs/>
                <w:color w:val="000000"/>
                <w:sz w:val="24"/>
                <w:szCs w:val="24"/>
                <w:lang w:eastAsia="en-IN"/>
              </w:rPr>
            </w:pPr>
            <w:r w:rsidRPr="003351D0">
              <w:rPr>
                <w:rFonts w:ascii="Arial" w:eastAsia="Times New Roman" w:hAnsi="Arial" w:cs="Arial"/>
                <w:b/>
                <w:bCs/>
                <w:color w:val="000000"/>
                <w:sz w:val="24"/>
                <w:szCs w:val="24"/>
                <w:lang w:eastAsia="en-IN"/>
              </w:rPr>
              <w:t> </w:t>
            </w:r>
          </w:p>
          <w:p w:rsidR="003351D0" w:rsidRPr="003351D0" w:rsidRDefault="003351D0" w:rsidP="003351D0">
            <w:pPr>
              <w:spacing w:line="213" w:lineRule="atLeast"/>
              <w:ind w:right="375" w:firstLine="250"/>
              <w:jc w:val="both"/>
              <w:rPr>
                <w:rFonts w:ascii="Calibri" w:eastAsia="Times New Roman" w:hAnsi="Calibri" w:cs="Calibri"/>
                <w:color w:val="000000"/>
                <w:lang w:eastAsia="en-IN"/>
              </w:rPr>
            </w:pPr>
            <w:r w:rsidRPr="003351D0">
              <w:rPr>
                <w:rFonts w:ascii="Calibri" w:eastAsia="Times New Roman" w:hAnsi="Calibri" w:cs="Calibri"/>
                <w:color w:val="000000"/>
                <w:lang w:eastAsia="en-IN"/>
              </w:rPr>
              <w:t>        By a Notification published in the Gazette of India Extraordinary today (the 16</w:t>
            </w:r>
            <w:r w:rsidRPr="003351D0">
              <w:rPr>
                <w:rFonts w:ascii="Calibri" w:eastAsia="Times New Roman" w:hAnsi="Calibri" w:cs="Calibri"/>
                <w:color w:val="000000"/>
                <w:vertAlign w:val="superscript"/>
                <w:lang w:eastAsia="en-IN"/>
              </w:rPr>
              <w:t>th</w:t>
            </w:r>
            <w:r w:rsidRPr="003351D0">
              <w:rPr>
                <w:rFonts w:ascii="Calibri" w:eastAsia="Times New Roman" w:hAnsi="Calibri" w:cs="Calibri"/>
                <w:color w:val="000000"/>
                <w:lang w:eastAsia="en-IN"/>
              </w:rPr>
              <w:t> of    June, 2012), the Election Commission has fixed the following schedule for the Presidential Election, 2012:-</w:t>
            </w:r>
          </w:p>
          <w:p w:rsidR="003351D0" w:rsidRPr="003351D0" w:rsidRDefault="003351D0" w:rsidP="003351D0">
            <w:pPr>
              <w:spacing w:line="213" w:lineRule="atLeast"/>
              <w:ind w:right="375" w:firstLine="250"/>
              <w:jc w:val="both"/>
              <w:rPr>
                <w:rFonts w:ascii="Calibri" w:eastAsia="Times New Roman" w:hAnsi="Calibri" w:cs="Calibri"/>
                <w:color w:val="000000"/>
                <w:lang w:eastAsia="en-IN"/>
              </w:rPr>
            </w:pPr>
            <w:r w:rsidRPr="003351D0">
              <w:rPr>
                <w:rFonts w:ascii="Calibri" w:eastAsia="Times New Roman" w:hAnsi="Calibri" w:cs="Calibri"/>
                <w:color w:val="000000"/>
                <w:lang w:eastAsia="en-IN"/>
              </w:rPr>
              <w:t>(a) June 30, 2012, as the last date for making nominations;</w:t>
            </w:r>
          </w:p>
          <w:p w:rsidR="003351D0" w:rsidRPr="003351D0" w:rsidRDefault="003351D0" w:rsidP="003351D0">
            <w:pPr>
              <w:spacing w:line="213" w:lineRule="atLeast"/>
              <w:ind w:right="375" w:firstLine="250"/>
              <w:jc w:val="both"/>
              <w:rPr>
                <w:rFonts w:ascii="Calibri" w:eastAsia="Times New Roman" w:hAnsi="Calibri" w:cs="Calibri"/>
                <w:color w:val="000000"/>
                <w:lang w:eastAsia="en-IN"/>
              </w:rPr>
            </w:pPr>
            <w:r w:rsidRPr="003351D0">
              <w:rPr>
                <w:rFonts w:ascii="Calibri" w:eastAsia="Times New Roman" w:hAnsi="Calibri" w:cs="Calibri"/>
                <w:color w:val="000000"/>
                <w:lang w:eastAsia="en-IN"/>
              </w:rPr>
              <w:t>(b) July 2, 2012, as the date for the scrutiny of nominations;</w:t>
            </w:r>
          </w:p>
          <w:p w:rsidR="003351D0" w:rsidRPr="003351D0" w:rsidRDefault="003351D0" w:rsidP="003351D0">
            <w:pPr>
              <w:spacing w:line="213" w:lineRule="atLeast"/>
              <w:ind w:right="375" w:firstLine="250"/>
              <w:jc w:val="both"/>
              <w:rPr>
                <w:rFonts w:ascii="Calibri" w:eastAsia="Times New Roman" w:hAnsi="Calibri" w:cs="Calibri"/>
                <w:color w:val="000000"/>
                <w:lang w:eastAsia="en-IN"/>
              </w:rPr>
            </w:pPr>
            <w:r w:rsidRPr="003351D0">
              <w:rPr>
                <w:rFonts w:ascii="Calibri" w:eastAsia="Times New Roman" w:hAnsi="Calibri" w:cs="Calibri"/>
                <w:color w:val="000000"/>
                <w:lang w:eastAsia="en-IN"/>
              </w:rPr>
              <w:t>(c) July 4, 2012, as the last date for the withdrawal of candidates; and</w:t>
            </w:r>
          </w:p>
          <w:p w:rsidR="003351D0" w:rsidRPr="003351D0" w:rsidRDefault="003351D0" w:rsidP="003351D0">
            <w:pPr>
              <w:spacing w:line="213" w:lineRule="atLeast"/>
              <w:ind w:right="375" w:firstLine="250"/>
              <w:jc w:val="both"/>
              <w:rPr>
                <w:rFonts w:ascii="Calibri" w:eastAsia="Times New Roman" w:hAnsi="Calibri" w:cs="Calibri"/>
                <w:color w:val="000000"/>
                <w:lang w:eastAsia="en-IN"/>
              </w:rPr>
            </w:pPr>
            <w:r w:rsidRPr="003351D0">
              <w:rPr>
                <w:rFonts w:ascii="Calibri" w:eastAsia="Times New Roman" w:hAnsi="Calibri" w:cs="Calibri"/>
                <w:color w:val="000000"/>
                <w:lang w:eastAsia="en-IN"/>
              </w:rPr>
              <w:t>(d) July 19, 2012, as the date on which a poll shall, if necessary, </w:t>
            </w:r>
            <w:proofErr w:type="gramStart"/>
            <w:r w:rsidRPr="003351D0">
              <w:rPr>
                <w:rFonts w:ascii="Calibri" w:eastAsia="Times New Roman" w:hAnsi="Calibri" w:cs="Calibri"/>
                <w:color w:val="000000"/>
                <w:lang w:eastAsia="en-IN"/>
              </w:rPr>
              <w:t>be</w:t>
            </w:r>
            <w:proofErr w:type="gramEnd"/>
            <w:r w:rsidRPr="003351D0">
              <w:rPr>
                <w:rFonts w:ascii="Calibri" w:eastAsia="Times New Roman" w:hAnsi="Calibri" w:cs="Calibri"/>
                <w:color w:val="000000"/>
                <w:lang w:eastAsia="en-IN"/>
              </w:rPr>
              <w:t> taken.</w:t>
            </w:r>
          </w:p>
          <w:p w:rsidR="003351D0" w:rsidRPr="003351D0" w:rsidRDefault="003351D0" w:rsidP="003351D0">
            <w:pPr>
              <w:spacing w:line="213" w:lineRule="atLeast"/>
              <w:ind w:right="375" w:firstLine="250"/>
              <w:jc w:val="both"/>
              <w:rPr>
                <w:rFonts w:ascii="Calibri" w:eastAsia="Times New Roman" w:hAnsi="Calibri" w:cs="Calibri"/>
                <w:color w:val="000000"/>
                <w:lang w:eastAsia="en-IN"/>
              </w:rPr>
            </w:pPr>
            <w:r w:rsidRPr="003351D0">
              <w:rPr>
                <w:rFonts w:ascii="Calibri" w:eastAsia="Times New Roman" w:hAnsi="Calibri" w:cs="Calibri"/>
                <w:color w:val="000000"/>
                <w:lang w:eastAsia="en-IN"/>
              </w:rPr>
              <w:t>           By another Notification issued on the 14</w:t>
            </w:r>
            <w:r w:rsidRPr="003351D0">
              <w:rPr>
                <w:rFonts w:ascii="Calibri" w:eastAsia="Times New Roman" w:hAnsi="Calibri" w:cs="Calibri"/>
                <w:color w:val="000000"/>
                <w:vertAlign w:val="superscript"/>
                <w:lang w:eastAsia="en-IN"/>
              </w:rPr>
              <w:t>th</w:t>
            </w:r>
            <w:r w:rsidRPr="003351D0">
              <w:rPr>
                <w:rFonts w:ascii="Calibri" w:eastAsia="Times New Roman" w:hAnsi="Calibri" w:cs="Calibri"/>
                <w:color w:val="000000"/>
                <w:lang w:eastAsia="en-IN"/>
              </w:rPr>
              <w:t> of June, 2012, the Commission has appointed Dr. V.K. </w:t>
            </w:r>
            <w:proofErr w:type="spellStart"/>
            <w:r w:rsidRPr="003351D0">
              <w:rPr>
                <w:rFonts w:ascii="Calibri" w:eastAsia="Times New Roman" w:hAnsi="Calibri" w:cs="Calibri"/>
                <w:color w:val="000000"/>
                <w:lang w:eastAsia="en-IN"/>
              </w:rPr>
              <w:t>Agnihotri</w:t>
            </w:r>
            <w:proofErr w:type="spellEnd"/>
            <w:r w:rsidRPr="003351D0">
              <w:rPr>
                <w:rFonts w:ascii="Calibri" w:eastAsia="Times New Roman" w:hAnsi="Calibri" w:cs="Calibri"/>
                <w:color w:val="000000"/>
                <w:lang w:eastAsia="en-IN"/>
              </w:rPr>
              <w:t>, Secretary-</w:t>
            </w:r>
            <w:proofErr w:type="spellStart"/>
            <w:r w:rsidRPr="003351D0">
              <w:rPr>
                <w:rFonts w:ascii="Calibri" w:eastAsia="Times New Roman" w:hAnsi="Calibri" w:cs="Calibri"/>
                <w:color w:val="000000"/>
                <w:lang w:eastAsia="en-IN"/>
              </w:rPr>
              <w:t>Gneral</w:t>
            </w:r>
            <w:proofErr w:type="spellEnd"/>
            <w:r w:rsidRPr="003351D0">
              <w:rPr>
                <w:rFonts w:ascii="Calibri" w:eastAsia="Times New Roman" w:hAnsi="Calibri" w:cs="Calibri"/>
                <w:color w:val="000000"/>
                <w:lang w:eastAsia="en-IN"/>
              </w:rPr>
              <w:t>, </w:t>
            </w:r>
            <w:proofErr w:type="spellStart"/>
            <w:r w:rsidRPr="003351D0">
              <w:rPr>
                <w:rFonts w:ascii="Calibri" w:eastAsia="Times New Roman" w:hAnsi="Calibri" w:cs="Calibri"/>
                <w:color w:val="000000"/>
                <w:lang w:eastAsia="en-IN"/>
              </w:rPr>
              <w:t>Rajya</w:t>
            </w:r>
            <w:proofErr w:type="spellEnd"/>
            <w:r w:rsidRPr="003351D0">
              <w:rPr>
                <w:rFonts w:ascii="Calibri" w:eastAsia="Times New Roman" w:hAnsi="Calibri" w:cs="Calibri"/>
                <w:color w:val="000000"/>
                <w:lang w:eastAsia="en-IN"/>
              </w:rPr>
              <w:t> </w:t>
            </w:r>
            <w:proofErr w:type="spellStart"/>
            <w:r w:rsidRPr="003351D0">
              <w:rPr>
                <w:rFonts w:ascii="Calibri" w:eastAsia="Times New Roman" w:hAnsi="Calibri" w:cs="Calibri"/>
                <w:color w:val="000000"/>
                <w:lang w:eastAsia="en-IN"/>
              </w:rPr>
              <w:t>Sabha</w:t>
            </w:r>
            <w:proofErr w:type="spellEnd"/>
            <w:r w:rsidRPr="003351D0">
              <w:rPr>
                <w:rFonts w:ascii="Calibri" w:eastAsia="Times New Roman" w:hAnsi="Calibri" w:cs="Calibri"/>
                <w:color w:val="000000"/>
                <w:lang w:eastAsia="en-IN"/>
              </w:rPr>
              <w:t>, as the Returning Officer for the Presidential Election, 2012 and </w:t>
            </w:r>
            <w:proofErr w:type="spellStart"/>
            <w:r w:rsidRPr="003351D0">
              <w:rPr>
                <w:rFonts w:ascii="Calibri" w:eastAsia="Times New Roman" w:hAnsi="Calibri" w:cs="Calibri"/>
                <w:color w:val="000000"/>
                <w:lang w:eastAsia="en-IN"/>
              </w:rPr>
              <w:t>Shri</w:t>
            </w:r>
            <w:proofErr w:type="spellEnd"/>
            <w:r w:rsidRPr="003351D0">
              <w:rPr>
                <w:rFonts w:ascii="Calibri" w:eastAsia="Times New Roman" w:hAnsi="Calibri" w:cs="Calibri"/>
                <w:color w:val="000000"/>
                <w:lang w:eastAsia="en-IN"/>
              </w:rPr>
              <w:t> S.K. </w:t>
            </w:r>
            <w:proofErr w:type="spellStart"/>
            <w:r w:rsidRPr="003351D0">
              <w:rPr>
                <w:rFonts w:ascii="Calibri" w:eastAsia="Times New Roman" w:hAnsi="Calibri" w:cs="Calibri"/>
                <w:color w:val="000000"/>
                <w:lang w:eastAsia="en-IN"/>
              </w:rPr>
              <w:t>Ganguli</w:t>
            </w:r>
            <w:proofErr w:type="spellEnd"/>
            <w:r w:rsidRPr="003351D0">
              <w:rPr>
                <w:rFonts w:ascii="Calibri" w:eastAsia="Times New Roman" w:hAnsi="Calibri" w:cs="Calibri"/>
                <w:color w:val="000000"/>
                <w:lang w:eastAsia="en-IN"/>
              </w:rPr>
              <w:t>, Joint Secretary and </w:t>
            </w:r>
            <w:proofErr w:type="spellStart"/>
            <w:r w:rsidRPr="003351D0">
              <w:rPr>
                <w:rFonts w:ascii="Calibri" w:eastAsia="Times New Roman" w:hAnsi="Calibri" w:cs="Calibri"/>
                <w:color w:val="000000"/>
                <w:lang w:eastAsia="en-IN"/>
              </w:rPr>
              <w:t>Shri</w:t>
            </w:r>
            <w:proofErr w:type="spellEnd"/>
            <w:r w:rsidRPr="003351D0">
              <w:rPr>
                <w:rFonts w:ascii="Calibri" w:eastAsia="Times New Roman" w:hAnsi="Calibri" w:cs="Calibri"/>
                <w:color w:val="000000"/>
                <w:lang w:eastAsia="en-IN"/>
              </w:rPr>
              <w:t> Deepak </w:t>
            </w:r>
            <w:proofErr w:type="spellStart"/>
            <w:r w:rsidRPr="003351D0">
              <w:rPr>
                <w:rFonts w:ascii="Calibri" w:eastAsia="Times New Roman" w:hAnsi="Calibri" w:cs="Calibri"/>
                <w:color w:val="000000"/>
                <w:lang w:eastAsia="en-IN"/>
              </w:rPr>
              <w:t>Goyal</w:t>
            </w:r>
            <w:proofErr w:type="spellEnd"/>
            <w:r w:rsidRPr="003351D0">
              <w:rPr>
                <w:rFonts w:ascii="Calibri" w:eastAsia="Times New Roman" w:hAnsi="Calibri" w:cs="Calibri"/>
                <w:color w:val="000000"/>
                <w:lang w:eastAsia="en-IN"/>
              </w:rPr>
              <w:t>, Joint Secretary, </w:t>
            </w:r>
            <w:proofErr w:type="spellStart"/>
            <w:r w:rsidRPr="003351D0">
              <w:rPr>
                <w:rFonts w:ascii="Calibri" w:eastAsia="Times New Roman" w:hAnsi="Calibri" w:cs="Calibri"/>
                <w:color w:val="000000"/>
                <w:lang w:eastAsia="en-IN"/>
              </w:rPr>
              <w:t>Rajya</w:t>
            </w:r>
            <w:proofErr w:type="spellEnd"/>
            <w:r w:rsidRPr="003351D0">
              <w:rPr>
                <w:rFonts w:ascii="Calibri" w:eastAsia="Times New Roman" w:hAnsi="Calibri" w:cs="Calibri"/>
                <w:color w:val="000000"/>
                <w:lang w:eastAsia="en-IN"/>
              </w:rPr>
              <w:t> </w:t>
            </w:r>
            <w:proofErr w:type="spellStart"/>
            <w:r w:rsidRPr="003351D0">
              <w:rPr>
                <w:rFonts w:ascii="Calibri" w:eastAsia="Times New Roman" w:hAnsi="Calibri" w:cs="Calibri"/>
                <w:color w:val="000000"/>
                <w:lang w:eastAsia="en-IN"/>
              </w:rPr>
              <w:t>Sabha</w:t>
            </w:r>
            <w:proofErr w:type="spellEnd"/>
            <w:r w:rsidRPr="003351D0">
              <w:rPr>
                <w:rFonts w:ascii="Calibri" w:eastAsia="Times New Roman" w:hAnsi="Calibri" w:cs="Calibri"/>
                <w:color w:val="000000"/>
                <w:lang w:eastAsia="en-IN"/>
              </w:rPr>
              <w:t> Secretariat, as the assistant Returning Officers.</w:t>
            </w:r>
          </w:p>
          <w:p w:rsidR="003351D0" w:rsidRPr="003351D0" w:rsidRDefault="003351D0" w:rsidP="003351D0">
            <w:pPr>
              <w:spacing w:line="213" w:lineRule="atLeast"/>
              <w:ind w:right="375" w:firstLine="250"/>
              <w:jc w:val="both"/>
              <w:rPr>
                <w:rFonts w:ascii="Calibri" w:eastAsia="Times New Roman" w:hAnsi="Calibri" w:cs="Calibri"/>
                <w:color w:val="000000"/>
                <w:lang w:eastAsia="en-IN"/>
              </w:rPr>
            </w:pPr>
            <w:r w:rsidRPr="003351D0">
              <w:rPr>
                <w:rFonts w:ascii="Calibri" w:eastAsia="Times New Roman" w:hAnsi="Calibri" w:cs="Calibri"/>
                <w:color w:val="000000"/>
                <w:lang w:eastAsia="en-IN"/>
              </w:rPr>
              <w:t>           As required under rule 3 of the Presidential and Vice-Presidential Elections Rules, 1974, the Returning Officer has by a Public Notice notified today, the 16</w:t>
            </w:r>
            <w:r w:rsidRPr="003351D0">
              <w:rPr>
                <w:rFonts w:ascii="Calibri" w:eastAsia="Times New Roman" w:hAnsi="Calibri" w:cs="Calibri"/>
                <w:color w:val="000000"/>
                <w:vertAlign w:val="superscript"/>
                <w:lang w:eastAsia="en-IN"/>
              </w:rPr>
              <w:t>th</w:t>
            </w:r>
            <w:r w:rsidRPr="003351D0">
              <w:rPr>
                <w:rFonts w:ascii="Calibri" w:eastAsia="Times New Roman" w:hAnsi="Calibri" w:cs="Calibri"/>
                <w:color w:val="000000"/>
                <w:lang w:eastAsia="en-IN"/>
              </w:rPr>
              <w:t> of June, 2012 that:</w:t>
            </w:r>
          </w:p>
          <w:p w:rsidR="003351D0" w:rsidRPr="003351D0" w:rsidRDefault="003351D0" w:rsidP="003351D0">
            <w:pPr>
              <w:spacing w:after="0" w:line="213" w:lineRule="atLeast"/>
              <w:ind w:left="720" w:right="375" w:firstLine="250"/>
              <w:jc w:val="both"/>
              <w:rPr>
                <w:rFonts w:ascii="Calibri" w:eastAsia="Times New Roman" w:hAnsi="Calibri" w:cs="Calibri"/>
                <w:color w:val="000000"/>
                <w:lang w:eastAsia="en-IN"/>
              </w:rPr>
            </w:pPr>
            <w:r w:rsidRPr="003351D0">
              <w:rPr>
                <w:rFonts w:ascii="Times}" w:eastAsia="Times New Roman" w:hAnsi="Times}" w:cs="Calibri"/>
                <w:color w:val="000000"/>
                <w:lang w:eastAsia="en-IN"/>
              </w:rPr>
              <w:t>                          </w:t>
            </w:r>
            <w:proofErr w:type="spellStart"/>
            <w:r w:rsidRPr="003351D0">
              <w:rPr>
                <w:rFonts w:ascii="Times}" w:eastAsia="Times New Roman" w:hAnsi="Times}" w:cs="Calibri"/>
                <w:color w:val="000000"/>
                <w:lang w:eastAsia="en-IN"/>
              </w:rPr>
              <w:t>i</w:t>
            </w:r>
            <w:proofErr w:type="spellEnd"/>
            <w:r w:rsidRPr="003351D0">
              <w:rPr>
                <w:rFonts w:ascii="Times}" w:eastAsia="Times New Roman" w:hAnsi="Times}" w:cs="Calibri"/>
                <w:color w:val="000000"/>
                <w:lang w:eastAsia="en-IN"/>
              </w:rPr>
              <w:t>.                     </w:t>
            </w:r>
            <w:r w:rsidRPr="003351D0">
              <w:rPr>
                <w:rFonts w:ascii="Calibri" w:eastAsia="Times New Roman" w:hAnsi="Calibri" w:cs="Calibri"/>
                <w:color w:val="000000"/>
                <w:lang w:eastAsia="en-IN"/>
              </w:rPr>
              <w:t xml:space="preserve">Nomination papers may be delivered by a candidate or any one of his proposers or </w:t>
            </w:r>
            <w:proofErr w:type="spellStart"/>
            <w:r w:rsidRPr="003351D0">
              <w:rPr>
                <w:rFonts w:ascii="Calibri" w:eastAsia="Times New Roman" w:hAnsi="Calibri" w:cs="Calibri"/>
                <w:color w:val="000000"/>
                <w:lang w:eastAsia="en-IN"/>
              </w:rPr>
              <w:t>seconders</w:t>
            </w:r>
            <w:proofErr w:type="spellEnd"/>
            <w:r w:rsidRPr="003351D0">
              <w:rPr>
                <w:rFonts w:ascii="Calibri" w:eastAsia="Times New Roman" w:hAnsi="Calibri" w:cs="Calibri"/>
                <w:color w:val="000000"/>
                <w:lang w:eastAsia="en-IN"/>
              </w:rPr>
              <w:t xml:space="preserve"> to the undersigned at his office in Room no. 29, Ground Floor, Parliament House, New Delhi, or if he is unavoidably absent, to the Assistant Returning Officers, </w:t>
            </w:r>
            <w:proofErr w:type="spellStart"/>
            <w:r w:rsidRPr="003351D0">
              <w:rPr>
                <w:rFonts w:ascii="Calibri" w:eastAsia="Times New Roman" w:hAnsi="Calibri" w:cs="Calibri"/>
                <w:color w:val="000000"/>
                <w:lang w:eastAsia="en-IN"/>
              </w:rPr>
              <w:t>Shri</w:t>
            </w:r>
            <w:proofErr w:type="spellEnd"/>
            <w:r w:rsidRPr="003351D0">
              <w:rPr>
                <w:rFonts w:ascii="Calibri" w:eastAsia="Times New Roman" w:hAnsi="Calibri" w:cs="Calibri"/>
                <w:color w:val="000000"/>
                <w:lang w:eastAsia="en-IN"/>
              </w:rPr>
              <w:t> S.K. </w:t>
            </w:r>
            <w:proofErr w:type="spellStart"/>
            <w:r w:rsidRPr="003351D0">
              <w:rPr>
                <w:rFonts w:ascii="Calibri" w:eastAsia="Times New Roman" w:hAnsi="Calibri" w:cs="Calibri"/>
                <w:color w:val="000000"/>
                <w:lang w:eastAsia="en-IN"/>
              </w:rPr>
              <w:t>Ganguli</w:t>
            </w:r>
            <w:proofErr w:type="spellEnd"/>
            <w:r w:rsidRPr="003351D0">
              <w:rPr>
                <w:rFonts w:ascii="Calibri" w:eastAsia="Times New Roman" w:hAnsi="Calibri" w:cs="Calibri"/>
                <w:color w:val="000000"/>
                <w:lang w:eastAsia="en-IN"/>
              </w:rPr>
              <w:t>, Joint Secretary/</w:t>
            </w:r>
            <w:proofErr w:type="spellStart"/>
            <w:r w:rsidRPr="003351D0">
              <w:rPr>
                <w:rFonts w:ascii="Calibri" w:eastAsia="Times New Roman" w:hAnsi="Calibri" w:cs="Calibri"/>
                <w:color w:val="000000"/>
                <w:lang w:eastAsia="en-IN"/>
              </w:rPr>
              <w:t>Shri</w:t>
            </w:r>
            <w:proofErr w:type="spellEnd"/>
            <w:r w:rsidRPr="003351D0">
              <w:rPr>
                <w:rFonts w:ascii="Calibri" w:eastAsia="Times New Roman" w:hAnsi="Calibri" w:cs="Calibri"/>
                <w:color w:val="000000"/>
                <w:lang w:eastAsia="en-IN"/>
              </w:rPr>
              <w:t> Deepak </w:t>
            </w:r>
            <w:proofErr w:type="spellStart"/>
            <w:r w:rsidRPr="003351D0">
              <w:rPr>
                <w:rFonts w:ascii="Calibri" w:eastAsia="Times New Roman" w:hAnsi="Calibri" w:cs="Calibri"/>
                <w:color w:val="000000"/>
                <w:lang w:eastAsia="en-IN"/>
              </w:rPr>
              <w:t>Goyal</w:t>
            </w:r>
            <w:proofErr w:type="spellEnd"/>
            <w:r w:rsidRPr="003351D0">
              <w:rPr>
                <w:rFonts w:ascii="Calibri" w:eastAsia="Times New Roman" w:hAnsi="Calibri" w:cs="Calibri"/>
                <w:color w:val="000000"/>
                <w:lang w:eastAsia="en-IN"/>
              </w:rPr>
              <w:t>, Joint Secretary, </w:t>
            </w:r>
            <w:proofErr w:type="spellStart"/>
            <w:r w:rsidRPr="003351D0">
              <w:rPr>
                <w:rFonts w:ascii="Calibri" w:eastAsia="Times New Roman" w:hAnsi="Calibri" w:cs="Calibri"/>
                <w:color w:val="000000"/>
                <w:lang w:eastAsia="en-IN"/>
              </w:rPr>
              <w:t>Rajya</w:t>
            </w:r>
            <w:proofErr w:type="spellEnd"/>
            <w:r w:rsidRPr="003351D0">
              <w:rPr>
                <w:rFonts w:ascii="Calibri" w:eastAsia="Times New Roman" w:hAnsi="Calibri" w:cs="Calibri"/>
                <w:color w:val="000000"/>
                <w:lang w:eastAsia="en-IN"/>
              </w:rPr>
              <w:t> </w:t>
            </w:r>
            <w:proofErr w:type="spellStart"/>
            <w:r w:rsidRPr="003351D0">
              <w:rPr>
                <w:rFonts w:ascii="Calibri" w:eastAsia="Times New Roman" w:hAnsi="Calibri" w:cs="Calibri"/>
                <w:color w:val="000000"/>
                <w:lang w:eastAsia="en-IN"/>
              </w:rPr>
              <w:t>Sabha</w:t>
            </w:r>
            <w:proofErr w:type="spellEnd"/>
            <w:r w:rsidRPr="003351D0">
              <w:rPr>
                <w:rFonts w:ascii="Calibri" w:eastAsia="Times New Roman" w:hAnsi="Calibri" w:cs="Calibri"/>
                <w:color w:val="000000"/>
                <w:lang w:eastAsia="en-IN"/>
              </w:rPr>
              <w:t> Secretariat at the said office between 11 A.M. and 3.P.M. on any day (other than a public holiday) but not later than the 30</w:t>
            </w:r>
            <w:r w:rsidRPr="003351D0">
              <w:rPr>
                <w:rFonts w:ascii="Calibri" w:eastAsia="Times New Roman" w:hAnsi="Calibri" w:cs="Calibri"/>
                <w:color w:val="000000"/>
                <w:vertAlign w:val="superscript"/>
                <w:lang w:eastAsia="en-IN"/>
              </w:rPr>
              <w:t>th</w:t>
            </w:r>
            <w:r w:rsidRPr="003351D0">
              <w:rPr>
                <w:rFonts w:ascii="Calibri" w:eastAsia="Times New Roman" w:hAnsi="Calibri" w:cs="Calibri"/>
                <w:color w:val="000000"/>
                <w:lang w:eastAsia="en-IN"/>
              </w:rPr>
              <w:t> of June, 2012;</w:t>
            </w:r>
          </w:p>
          <w:p w:rsidR="003351D0" w:rsidRPr="003351D0" w:rsidRDefault="003351D0" w:rsidP="003351D0">
            <w:pPr>
              <w:spacing w:after="0" w:line="213" w:lineRule="atLeast"/>
              <w:ind w:left="720" w:right="375" w:firstLine="250"/>
              <w:jc w:val="both"/>
              <w:rPr>
                <w:rFonts w:ascii="Calibri" w:eastAsia="Times New Roman" w:hAnsi="Calibri" w:cs="Calibri"/>
                <w:color w:val="000000"/>
                <w:lang w:eastAsia="en-IN"/>
              </w:rPr>
            </w:pPr>
            <w:r w:rsidRPr="003351D0">
              <w:rPr>
                <w:rFonts w:ascii="Times}" w:eastAsia="Times New Roman" w:hAnsi="Times}" w:cs="Calibri"/>
                <w:color w:val="000000"/>
                <w:lang w:eastAsia="en-IN"/>
              </w:rPr>
              <w:t>                        ii.                     </w:t>
            </w:r>
            <w:r w:rsidRPr="003351D0">
              <w:rPr>
                <w:rFonts w:ascii="Calibri" w:eastAsia="Times New Roman" w:hAnsi="Calibri" w:cs="Calibri"/>
                <w:color w:val="000000"/>
                <w:lang w:eastAsia="en-IN"/>
              </w:rPr>
              <w:t> each nomination paper shall be accompanied by a certified copy of the entry relating to the candidate in the electoral roll for the Parliamentary constituency in which the candidate is registered as an elector;</w:t>
            </w:r>
          </w:p>
          <w:p w:rsidR="003351D0" w:rsidRPr="003351D0" w:rsidRDefault="003351D0" w:rsidP="003351D0">
            <w:pPr>
              <w:spacing w:after="0" w:line="213" w:lineRule="atLeast"/>
              <w:ind w:left="720" w:right="375" w:firstLine="250"/>
              <w:jc w:val="both"/>
              <w:rPr>
                <w:rFonts w:ascii="Calibri" w:eastAsia="Times New Roman" w:hAnsi="Calibri" w:cs="Calibri"/>
                <w:color w:val="000000"/>
                <w:lang w:eastAsia="en-IN"/>
              </w:rPr>
            </w:pPr>
            <w:r w:rsidRPr="003351D0">
              <w:rPr>
                <w:rFonts w:ascii="Times}" w:eastAsia="Times New Roman" w:hAnsi="Times}" w:cs="Calibri"/>
                <w:color w:val="000000"/>
                <w:lang w:eastAsia="en-IN"/>
              </w:rPr>
              <w:t>                      iii.                     </w:t>
            </w:r>
            <w:r w:rsidRPr="003351D0">
              <w:rPr>
                <w:rFonts w:ascii="Calibri" w:eastAsia="Times New Roman" w:hAnsi="Calibri" w:cs="Calibri"/>
                <w:color w:val="000000"/>
                <w:lang w:eastAsia="en-IN"/>
              </w:rPr>
              <w:t>Every candidate shall deposit or cause to be deposited a sum of Rupees Fifteen thousand only. This amount may be deposited in cash with the Returning Officer at the time of presentation of the nomination paper or deposited earlier in the Reserve Bank of India or in a Government Treasury and in the latter case a receipt showing that the said deposit of the sum has been so made is required to be enclosed with the nomination paper;</w:t>
            </w:r>
          </w:p>
          <w:p w:rsidR="003351D0" w:rsidRPr="003351D0" w:rsidRDefault="003351D0" w:rsidP="003351D0">
            <w:pPr>
              <w:spacing w:after="0" w:line="213" w:lineRule="atLeast"/>
              <w:ind w:left="720" w:right="375" w:firstLine="250"/>
              <w:jc w:val="both"/>
              <w:rPr>
                <w:rFonts w:ascii="Calibri" w:eastAsia="Times New Roman" w:hAnsi="Calibri" w:cs="Calibri"/>
                <w:color w:val="000000"/>
                <w:lang w:eastAsia="en-IN"/>
              </w:rPr>
            </w:pPr>
            <w:r w:rsidRPr="003351D0">
              <w:rPr>
                <w:rFonts w:ascii="Times}" w:eastAsia="Times New Roman" w:hAnsi="Times}" w:cs="Calibri"/>
                <w:color w:val="000000"/>
                <w:lang w:eastAsia="en-IN"/>
              </w:rPr>
              <w:t>                      iv.                     </w:t>
            </w:r>
            <w:r w:rsidRPr="003351D0">
              <w:rPr>
                <w:rFonts w:ascii="Calibri" w:eastAsia="Times New Roman" w:hAnsi="Calibri" w:cs="Calibri"/>
                <w:color w:val="000000"/>
                <w:lang w:eastAsia="en-IN"/>
              </w:rPr>
              <w:t>forms of nomination papers may be obtained from the above said office at the time aforesaid;</w:t>
            </w:r>
          </w:p>
          <w:p w:rsidR="003351D0" w:rsidRPr="003351D0" w:rsidRDefault="003351D0" w:rsidP="003351D0">
            <w:pPr>
              <w:spacing w:after="0" w:line="213" w:lineRule="atLeast"/>
              <w:ind w:left="720" w:right="375" w:firstLine="250"/>
              <w:jc w:val="both"/>
              <w:rPr>
                <w:rFonts w:ascii="Calibri" w:eastAsia="Times New Roman" w:hAnsi="Calibri" w:cs="Calibri"/>
                <w:color w:val="000000"/>
                <w:lang w:eastAsia="en-IN"/>
              </w:rPr>
            </w:pPr>
            <w:r w:rsidRPr="003351D0">
              <w:rPr>
                <w:rFonts w:ascii="Times}" w:eastAsia="Times New Roman" w:hAnsi="Times}" w:cs="Calibri"/>
                <w:color w:val="000000"/>
                <w:lang w:eastAsia="en-IN"/>
              </w:rPr>
              <w:t>                        v.                     </w:t>
            </w:r>
            <w:r w:rsidRPr="003351D0">
              <w:rPr>
                <w:rFonts w:ascii="Calibri" w:eastAsia="Times New Roman" w:hAnsi="Calibri" w:cs="Calibri"/>
                <w:color w:val="000000"/>
                <w:lang w:eastAsia="en-IN"/>
              </w:rPr>
              <w:t>the nomination papers, other than those rejected under sub-section (4) of section 5B of the Act, will be taken up for scrutiny at the said office in Room No. 29, Ground Floor, Parliament House, New Delhi on Monday, the 2</w:t>
            </w:r>
            <w:r w:rsidRPr="003351D0">
              <w:rPr>
                <w:rFonts w:ascii="Calibri" w:eastAsia="Times New Roman" w:hAnsi="Calibri" w:cs="Calibri"/>
                <w:color w:val="000000"/>
                <w:vertAlign w:val="superscript"/>
                <w:lang w:eastAsia="en-IN"/>
              </w:rPr>
              <w:t>nd</w:t>
            </w:r>
            <w:r w:rsidRPr="003351D0">
              <w:rPr>
                <w:rFonts w:ascii="Calibri" w:eastAsia="Times New Roman" w:hAnsi="Calibri" w:cs="Calibri"/>
                <w:color w:val="000000"/>
                <w:lang w:eastAsia="en-IN"/>
              </w:rPr>
              <w:t> of July, 2012 at 11 A.M.;</w:t>
            </w:r>
          </w:p>
          <w:p w:rsidR="003351D0" w:rsidRPr="003351D0" w:rsidRDefault="003351D0" w:rsidP="003351D0">
            <w:pPr>
              <w:spacing w:after="0" w:line="213" w:lineRule="atLeast"/>
              <w:ind w:left="720" w:right="375" w:firstLine="250"/>
              <w:jc w:val="both"/>
              <w:rPr>
                <w:rFonts w:ascii="Calibri" w:eastAsia="Times New Roman" w:hAnsi="Calibri" w:cs="Calibri"/>
                <w:color w:val="000000"/>
                <w:lang w:eastAsia="en-IN"/>
              </w:rPr>
            </w:pPr>
            <w:r w:rsidRPr="003351D0">
              <w:rPr>
                <w:rFonts w:ascii="Times}" w:eastAsia="Times New Roman" w:hAnsi="Times}" w:cs="Calibri"/>
                <w:color w:val="000000"/>
                <w:lang w:eastAsia="en-IN"/>
              </w:rPr>
              <w:t>                      vi.                     </w:t>
            </w:r>
            <w:r w:rsidRPr="003351D0">
              <w:rPr>
                <w:rFonts w:ascii="Calibri" w:eastAsia="Times New Roman" w:hAnsi="Calibri" w:cs="Calibri"/>
                <w:color w:val="000000"/>
                <w:lang w:eastAsia="en-IN"/>
              </w:rPr>
              <w:t xml:space="preserve">the notice of withdrawal of candidatures may be delivered by a candidate, or any one of his proposers or </w:t>
            </w:r>
            <w:proofErr w:type="spellStart"/>
            <w:r w:rsidRPr="003351D0">
              <w:rPr>
                <w:rFonts w:ascii="Calibri" w:eastAsia="Times New Roman" w:hAnsi="Calibri" w:cs="Calibri"/>
                <w:color w:val="000000"/>
                <w:lang w:eastAsia="en-IN"/>
              </w:rPr>
              <w:t>seconders</w:t>
            </w:r>
            <w:proofErr w:type="spellEnd"/>
            <w:r w:rsidRPr="003351D0">
              <w:rPr>
                <w:rFonts w:ascii="Calibri" w:eastAsia="Times New Roman" w:hAnsi="Calibri" w:cs="Calibri"/>
                <w:color w:val="000000"/>
                <w:lang w:eastAsia="en-IN"/>
              </w:rPr>
              <w:t xml:space="preserve"> who has been authorized in this behalf in writing by the</w:t>
            </w:r>
          </w:p>
          <w:p w:rsidR="003351D0" w:rsidRPr="003351D0" w:rsidRDefault="003351D0" w:rsidP="003351D0">
            <w:pPr>
              <w:spacing w:after="0" w:line="213" w:lineRule="atLeast"/>
              <w:ind w:left="720" w:right="375" w:firstLine="250"/>
              <w:jc w:val="both"/>
              <w:rPr>
                <w:rFonts w:ascii="Calibri" w:eastAsia="Times New Roman" w:hAnsi="Calibri" w:cs="Calibri"/>
                <w:color w:val="000000"/>
                <w:lang w:eastAsia="en-IN"/>
              </w:rPr>
            </w:pPr>
            <w:r w:rsidRPr="003351D0">
              <w:rPr>
                <w:rFonts w:ascii="Times}" w:eastAsia="Times New Roman" w:hAnsi="Times}" w:cs="Calibri"/>
                <w:color w:val="000000"/>
                <w:lang w:eastAsia="en-IN"/>
              </w:rPr>
              <w:t>                    vii.                     </w:t>
            </w:r>
            <w:r w:rsidRPr="003351D0">
              <w:rPr>
                <w:rFonts w:ascii="Calibri" w:eastAsia="Times New Roman" w:hAnsi="Calibri" w:cs="Calibri"/>
                <w:color w:val="000000"/>
                <w:lang w:eastAsia="en-IN"/>
              </w:rPr>
              <w:t>candidate, to the undersigned at the place specified in paragraph (</w:t>
            </w:r>
            <w:proofErr w:type="spellStart"/>
            <w:r w:rsidRPr="003351D0">
              <w:rPr>
                <w:rFonts w:ascii="Calibri" w:eastAsia="Times New Roman" w:hAnsi="Calibri" w:cs="Calibri"/>
                <w:color w:val="000000"/>
                <w:lang w:eastAsia="en-IN"/>
              </w:rPr>
              <w:t>i</w:t>
            </w:r>
            <w:proofErr w:type="spellEnd"/>
            <w:r w:rsidRPr="003351D0">
              <w:rPr>
                <w:rFonts w:ascii="Calibri" w:eastAsia="Times New Roman" w:hAnsi="Calibri" w:cs="Calibri"/>
                <w:color w:val="000000"/>
                <w:lang w:eastAsia="en-IN"/>
              </w:rPr>
              <w:t>) above before three o’ clock in the afternoon of the 4</w:t>
            </w:r>
            <w:r w:rsidRPr="003351D0">
              <w:rPr>
                <w:rFonts w:ascii="Calibri" w:eastAsia="Times New Roman" w:hAnsi="Calibri" w:cs="Calibri"/>
                <w:color w:val="000000"/>
                <w:vertAlign w:val="superscript"/>
                <w:lang w:eastAsia="en-IN"/>
              </w:rPr>
              <w:t>th</w:t>
            </w:r>
            <w:r w:rsidRPr="003351D0">
              <w:rPr>
                <w:rFonts w:ascii="Calibri" w:eastAsia="Times New Roman" w:hAnsi="Calibri" w:cs="Calibri"/>
                <w:color w:val="000000"/>
                <w:lang w:eastAsia="en-IN"/>
              </w:rPr>
              <w:t> of July, 2012;</w:t>
            </w:r>
          </w:p>
          <w:p w:rsidR="003351D0" w:rsidRDefault="003351D0" w:rsidP="003351D0">
            <w:pPr>
              <w:spacing w:line="213" w:lineRule="atLeast"/>
              <w:ind w:left="720" w:right="375" w:firstLine="250"/>
              <w:jc w:val="both"/>
              <w:rPr>
                <w:rFonts w:ascii="Times}" w:eastAsia="Times New Roman" w:hAnsi="Times}" w:cs="Calibri"/>
                <w:color w:val="000000"/>
                <w:lang w:eastAsia="en-IN"/>
              </w:rPr>
            </w:pPr>
            <w:r w:rsidRPr="003351D0">
              <w:rPr>
                <w:rFonts w:ascii="Times}" w:eastAsia="Times New Roman" w:hAnsi="Times}" w:cs="Calibri"/>
                <w:color w:val="000000"/>
                <w:lang w:eastAsia="en-IN"/>
              </w:rPr>
              <w:t>                  viii.                     </w:t>
            </w:r>
            <w:proofErr w:type="gramStart"/>
            <w:r w:rsidRPr="003351D0">
              <w:rPr>
                <w:rFonts w:ascii="Calibri" w:eastAsia="Times New Roman" w:hAnsi="Calibri" w:cs="Calibri"/>
                <w:color w:val="000000"/>
                <w:lang w:eastAsia="en-IN"/>
              </w:rPr>
              <w:t>in</w:t>
            </w:r>
            <w:proofErr w:type="gramEnd"/>
            <w:r w:rsidRPr="003351D0">
              <w:rPr>
                <w:rFonts w:ascii="Times}" w:eastAsia="Times New Roman" w:hAnsi="Times}" w:cs="Calibri"/>
                <w:color w:val="000000"/>
                <w:lang w:eastAsia="en-IN"/>
              </w:rPr>
              <w:t> the event of the election being contested, the poll will be taken on Thursday, the 19</w:t>
            </w:r>
            <w:r w:rsidRPr="003351D0">
              <w:rPr>
                <w:rFonts w:ascii="Times}" w:eastAsia="Times New Roman" w:hAnsi="Times}" w:cs="Calibri"/>
                <w:color w:val="000000"/>
                <w:vertAlign w:val="superscript"/>
                <w:lang w:eastAsia="en-IN"/>
              </w:rPr>
              <w:t>th</w:t>
            </w:r>
            <w:r w:rsidRPr="003351D0">
              <w:rPr>
                <w:rFonts w:ascii="Times}" w:eastAsia="Times New Roman" w:hAnsi="Times}" w:cs="Calibri"/>
                <w:color w:val="000000"/>
                <w:lang w:eastAsia="en-IN"/>
              </w:rPr>
              <w:t> of July, 2012 between the hours of 10 A.M. and 5 P.M. at the places of polling fixed under the rules.</w:t>
            </w:r>
          </w:p>
          <w:p w:rsidR="00694519" w:rsidRDefault="00694519" w:rsidP="003351D0">
            <w:pPr>
              <w:spacing w:line="213" w:lineRule="atLeast"/>
              <w:ind w:left="720" w:right="375" w:firstLine="250"/>
              <w:jc w:val="both"/>
              <w:rPr>
                <w:rFonts w:ascii="Times}" w:eastAsia="Times New Roman" w:hAnsi="Times}" w:cs="Calibri"/>
                <w:color w:val="000000"/>
                <w:lang w:eastAsia="en-IN"/>
              </w:rPr>
            </w:pPr>
          </w:p>
          <w:p w:rsidR="00694519" w:rsidRPr="003351D0" w:rsidRDefault="00694519" w:rsidP="003351D0">
            <w:pPr>
              <w:spacing w:line="213" w:lineRule="atLeast"/>
              <w:ind w:left="720" w:right="375" w:firstLine="250"/>
              <w:jc w:val="both"/>
              <w:rPr>
                <w:rFonts w:ascii="Calibri" w:eastAsia="Times New Roman" w:hAnsi="Calibri" w:cs="Calibri"/>
                <w:color w:val="000000"/>
                <w:lang w:eastAsia="en-IN"/>
              </w:rPr>
            </w:pPr>
          </w:p>
          <w:p w:rsidR="003351D0" w:rsidRPr="003351D0" w:rsidRDefault="003351D0" w:rsidP="003351D0">
            <w:pPr>
              <w:spacing w:line="213" w:lineRule="atLeast"/>
              <w:ind w:right="375" w:firstLine="250"/>
              <w:jc w:val="both"/>
              <w:rPr>
                <w:rFonts w:ascii="Calibri" w:eastAsia="Times New Roman" w:hAnsi="Calibri" w:cs="Calibri"/>
                <w:color w:val="000000"/>
                <w:lang w:eastAsia="en-IN"/>
              </w:rPr>
            </w:pPr>
            <w:r w:rsidRPr="003351D0">
              <w:rPr>
                <w:rFonts w:ascii="Calibri" w:eastAsia="Times New Roman" w:hAnsi="Calibri" w:cs="Calibri"/>
                <w:color w:val="000000"/>
                <w:lang w:eastAsia="en-IN"/>
              </w:rPr>
              <w:t>           Arrangements have also been made for simultaneous publication of these Notifications and the Public Notice issued by the Returning Officer in all the States/Union Territories Gazettes.</w:t>
            </w:r>
          </w:p>
          <w:p w:rsidR="003351D0" w:rsidRPr="003351D0" w:rsidRDefault="003351D0" w:rsidP="003351D0">
            <w:pPr>
              <w:spacing w:line="213" w:lineRule="atLeast"/>
              <w:ind w:right="375" w:firstLine="250"/>
              <w:jc w:val="both"/>
              <w:rPr>
                <w:rFonts w:ascii="Calibri" w:eastAsia="Times New Roman" w:hAnsi="Calibri" w:cs="Calibri"/>
                <w:color w:val="000000"/>
                <w:lang w:eastAsia="en-IN"/>
              </w:rPr>
            </w:pPr>
            <w:r w:rsidRPr="003351D0">
              <w:rPr>
                <w:rFonts w:ascii="Calibri" w:eastAsia="Times New Roman" w:hAnsi="Calibri" w:cs="Calibri"/>
                <w:color w:val="000000"/>
                <w:lang w:eastAsia="en-IN"/>
              </w:rPr>
              <w:t>           For any queries regarding the election process, Dr. V.K. </w:t>
            </w:r>
            <w:proofErr w:type="spellStart"/>
            <w:r w:rsidRPr="003351D0">
              <w:rPr>
                <w:rFonts w:ascii="Calibri" w:eastAsia="Times New Roman" w:hAnsi="Calibri" w:cs="Calibri"/>
                <w:color w:val="000000"/>
                <w:lang w:eastAsia="en-IN"/>
              </w:rPr>
              <w:t>Agnihotri</w:t>
            </w:r>
            <w:proofErr w:type="spellEnd"/>
            <w:r w:rsidRPr="003351D0">
              <w:rPr>
                <w:rFonts w:ascii="Calibri" w:eastAsia="Times New Roman" w:hAnsi="Calibri" w:cs="Calibri"/>
                <w:color w:val="000000"/>
                <w:lang w:eastAsia="en-IN"/>
              </w:rPr>
              <w:t>, the Returning Officer for the Presidential Election, 2012 and the Secretary-General, </w:t>
            </w:r>
            <w:proofErr w:type="spellStart"/>
            <w:r w:rsidRPr="003351D0">
              <w:rPr>
                <w:rFonts w:ascii="Calibri" w:eastAsia="Times New Roman" w:hAnsi="Calibri" w:cs="Calibri"/>
                <w:color w:val="000000"/>
                <w:lang w:eastAsia="en-IN"/>
              </w:rPr>
              <w:t>Rajya</w:t>
            </w:r>
            <w:proofErr w:type="spellEnd"/>
            <w:r w:rsidRPr="003351D0">
              <w:rPr>
                <w:rFonts w:ascii="Calibri" w:eastAsia="Times New Roman" w:hAnsi="Calibri" w:cs="Calibri"/>
                <w:color w:val="000000"/>
                <w:lang w:eastAsia="en-IN"/>
              </w:rPr>
              <w:t> </w:t>
            </w:r>
            <w:proofErr w:type="spellStart"/>
            <w:r w:rsidRPr="003351D0">
              <w:rPr>
                <w:rFonts w:ascii="Calibri" w:eastAsia="Times New Roman" w:hAnsi="Calibri" w:cs="Calibri"/>
                <w:color w:val="000000"/>
                <w:lang w:eastAsia="en-IN"/>
              </w:rPr>
              <w:t>Sabha</w:t>
            </w:r>
            <w:proofErr w:type="spellEnd"/>
            <w:r w:rsidRPr="003351D0">
              <w:rPr>
                <w:rFonts w:ascii="Calibri" w:eastAsia="Times New Roman" w:hAnsi="Calibri" w:cs="Calibri"/>
                <w:color w:val="000000"/>
                <w:lang w:eastAsia="en-IN"/>
              </w:rPr>
              <w:t> may be contacted in his office (Room No. 29, Ground Floor, Parliament House, New Delhi) between 3.30 P.M. and 4.30 P.M. on all working days including Saturdays falling within the period of filing of Nomination Papers, i.e. 16</w:t>
            </w:r>
            <w:r w:rsidRPr="003351D0">
              <w:rPr>
                <w:rFonts w:ascii="Calibri" w:eastAsia="Times New Roman" w:hAnsi="Calibri" w:cs="Calibri"/>
                <w:color w:val="000000"/>
                <w:vertAlign w:val="superscript"/>
                <w:lang w:eastAsia="en-IN"/>
              </w:rPr>
              <w:t>th</w:t>
            </w:r>
            <w:r w:rsidRPr="003351D0">
              <w:rPr>
                <w:rFonts w:ascii="Calibri" w:eastAsia="Times New Roman" w:hAnsi="Calibri" w:cs="Calibri"/>
                <w:color w:val="000000"/>
                <w:lang w:eastAsia="en-IN"/>
              </w:rPr>
              <w:t>, 23</w:t>
            </w:r>
            <w:r w:rsidRPr="003351D0">
              <w:rPr>
                <w:rFonts w:ascii="Calibri" w:eastAsia="Times New Roman" w:hAnsi="Calibri" w:cs="Calibri"/>
                <w:color w:val="000000"/>
                <w:vertAlign w:val="superscript"/>
                <w:lang w:eastAsia="en-IN"/>
              </w:rPr>
              <w:t>rd</w:t>
            </w:r>
            <w:r w:rsidRPr="003351D0">
              <w:rPr>
                <w:rFonts w:ascii="Calibri" w:eastAsia="Times New Roman" w:hAnsi="Calibri" w:cs="Calibri"/>
                <w:color w:val="000000"/>
                <w:lang w:eastAsia="en-IN"/>
              </w:rPr>
              <w:t> and 30</w:t>
            </w:r>
            <w:r w:rsidRPr="003351D0">
              <w:rPr>
                <w:rFonts w:ascii="Calibri" w:eastAsia="Times New Roman" w:hAnsi="Calibri" w:cs="Calibri"/>
                <w:color w:val="000000"/>
                <w:vertAlign w:val="superscript"/>
                <w:lang w:eastAsia="en-IN"/>
              </w:rPr>
              <w:t>th</w:t>
            </w:r>
            <w:r w:rsidRPr="003351D0">
              <w:rPr>
                <w:rFonts w:ascii="Calibri" w:eastAsia="Times New Roman" w:hAnsi="Calibri" w:cs="Calibri"/>
                <w:color w:val="000000"/>
                <w:lang w:eastAsia="en-IN"/>
              </w:rPr>
              <w:t> June, 2012 (other than public holidays).</w:t>
            </w:r>
          </w:p>
        </w:tc>
      </w:tr>
    </w:tbl>
    <w:p w:rsidR="00690A7E" w:rsidRDefault="00690A7E"/>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3351D0"/>
    <w:rsid w:val="002C6DA8"/>
    <w:rsid w:val="002D57E5"/>
    <w:rsid w:val="003351D0"/>
    <w:rsid w:val="0042467E"/>
    <w:rsid w:val="00573840"/>
    <w:rsid w:val="00690A7E"/>
    <w:rsid w:val="00694519"/>
    <w:rsid w:val="00D33A2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3351D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TitleChar">
    <w:name w:val="Title Char"/>
    <w:basedOn w:val="DefaultParagraphFont"/>
    <w:link w:val="Title"/>
    <w:uiPriority w:val="10"/>
    <w:rsid w:val="003351D0"/>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3351D0"/>
  </w:style>
  <w:style w:type="character" w:customStyle="1" w:styleId="grame">
    <w:name w:val="grame"/>
    <w:basedOn w:val="DefaultParagraphFont"/>
    <w:rsid w:val="003351D0"/>
  </w:style>
  <w:style w:type="character" w:customStyle="1" w:styleId="spelle">
    <w:name w:val="spelle"/>
    <w:basedOn w:val="DefaultParagraphFont"/>
    <w:rsid w:val="003351D0"/>
  </w:style>
  <w:style w:type="paragraph" w:styleId="ListParagraph">
    <w:name w:val="List Paragraph"/>
    <w:basedOn w:val="Normal"/>
    <w:uiPriority w:val="34"/>
    <w:qFormat/>
    <w:rsid w:val="003351D0"/>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60164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607</Words>
  <Characters>3462</Characters>
  <Application>Microsoft Office Word</Application>
  <DocSecurity>0</DocSecurity>
  <Lines>28</Lines>
  <Paragraphs>8</Paragraphs>
  <ScaleCrop>false</ScaleCrop>
  <Company/>
  <LinksUpToDate>false</LinksUpToDate>
  <CharactersWithSpaces>4061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2</cp:revision>
  <dcterms:created xsi:type="dcterms:W3CDTF">2012-06-18T05:37:00Z</dcterms:created>
  <dcterms:modified xsi:type="dcterms:W3CDTF">2012-06-18T05:38:00Z</dcterms:modified>
</cp:coreProperties>
</file>