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B61" w:rsidRDefault="004E3F8C">
      <w:pPr>
        <w:pBdr>
          <w:bottom w:val="double" w:sz="6" w:space="1" w:color="auto"/>
        </w:pBdr>
      </w:pPr>
      <w:r>
        <w:t>DOWRY LAWS AND RIGHT TO EQUALITY</w:t>
      </w:r>
    </w:p>
    <w:p w:rsidR="004E3F8C" w:rsidRPr="004E3F8C" w:rsidRDefault="004E3F8C" w:rsidP="004E3F8C">
      <w:pPr>
        <w:spacing w:after="0" w:line="240" w:lineRule="auto"/>
        <w:rPr>
          <w:rFonts w:ascii="Times New Roman" w:eastAsia="Times New Roman" w:hAnsi="Times New Roman" w:cs="Times New Roman"/>
          <w:sz w:val="24"/>
          <w:szCs w:val="24"/>
        </w:rPr>
      </w:pPr>
      <w:r w:rsidRPr="004E3F8C">
        <w:rPr>
          <w:rFonts w:ascii="Times New Roman" w:eastAsia="Times New Roman" w:hAnsi="Times New Roman" w:cs="Times New Roman"/>
          <w:sz w:val="24"/>
          <w:szCs w:val="24"/>
        </w:rPr>
        <w:t>Article 14 of Indian Constitution says that ' state shall not deny to any person equality before law or the equal protection of laws, with in the territory of</w:t>
      </w:r>
      <w:proofErr w:type="gramStart"/>
      <w:r w:rsidRPr="004E3F8C">
        <w:rPr>
          <w:rFonts w:ascii="Times New Roman" w:eastAsia="Times New Roman" w:hAnsi="Times New Roman" w:cs="Times New Roman"/>
          <w:sz w:val="24"/>
          <w:szCs w:val="24"/>
        </w:rPr>
        <w:t>  India</w:t>
      </w:r>
      <w:proofErr w:type="gramEnd"/>
      <w:r w:rsidRPr="004E3F8C">
        <w:rPr>
          <w:rFonts w:ascii="Times New Roman" w:eastAsia="Times New Roman" w:hAnsi="Times New Roman" w:cs="Times New Roman"/>
          <w:sz w:val="24"/>
          <w:szCs w:val="24"/>
        </w:rPr>
        <w:t>.'</w:t>
      </w:r>
      <w:r w:rsidRPr="004E3F8C">
        <w:rPr>
          <w:rFonts w:ascii="Times New Roman" w:eastAsia="Times New Roman" w:hAnsi="Times New Roman" w:cs="Times New Roman"/>
          <w:sz w:val="24"/>
          <w:szCs w:val="24"/>
        </w:rPr>
        <w:br/>
        <w:t>Article 15 says that</w:t>
      </w:r>
      <w:proofErr w:type="gramStart"/>
      <w:r w:rsidRPr="004E3F8C">
        <w:rPr>
          <w:rFonts w:ascii="Times New Roman" w:eastAsia="Times New Roman" w:hAnsi="Times New Roman" w:cs="Times New Roman"/>
          <w:sz w:val="24"/>
          <w:szCs w:val="24"/>
        </w:rPr>
        <w:t>  there</w:t>
      </w:r>
      <w:proofErr w:type="gramEnd"/>
      <w:r w:rsidRPr="004E3F8C">
        <w:rPr>
          <w:rFonts w:ascii="Times New Roman" w:eastAsia="Times New Roman" w:hAnsi="Times New Roman" w:cs="Times New Roman"/>
          <w:sz w:val="24"/>
          <w:szCs w:val="24"/>
        </w:rPr>
        <w:t xml:space="preserve"> shall not be any discrimination  on the grounds of religion, race caste, sex etc.</w:t>
      </w:r>
      <w:r w:rsidRPr="004E3F8C">
        <w:rPr>
          <w:rFonts w:ascii="Times New Roman" w:eastAsia="Times New Roman" w:hAnsi="Times New Roman" w:cs="Times New Roman"/>
          <w:sz w:val="24"/>
          <w:szCs w:val="24"/>
        </w:rPr>
        <w:br/>
        <w:t xml:space="preserve">Article 15(3) is a </w:t>
      </w:r>
      <w:proofErr w:type="spellStart"/>
      <w:r w:rsidRPr="004E3F8C">
        <w:rPr>
          <w:rFonts w:ascii="Times New Roman" w:eastAsia="Times New Roman" w:hAnsi="Times New Roman" w:cs="Times New Roman"/>
          <w:sz w:val="24"/>
          <w:szCs w:val="24"/>
        </w:rPr>
        <w:t>specialm</w:t>
      </w:r>
      <w:proofErr w:type="spellEnd"/>
      <w:r w:rsidRPr="004E3F8C">
        <w:rPr>
          <w:rFonts w:ascii="Times New Roman" w:eastAsia="Times New Roman" w:hAnsi="Times New Roman" w:cs="Times New Roman"/>
          <w:sz w:val="24"/>
          <w:szCs w:val="24"/>
        </w:rPr>
        <w:t xml:space="preserve"> provision for </w:t>
      </w:r>
      <w:proofErr w:type="spellStart"/>
      <w:r w:rsidRPr="004E3F8C">
        <w:rPr>
          <w:rFonts w:ascii="Times New Roman" w:eastAsia="Times New Roman" w:hAnsi="Times New Roman" w:cs="Times New Roman"/>
          <w:sz w:val="24"/>
          <w:szCs w:val="24"/>
        </w:rPr>
        <w:t>womwn</w:t>
      </w:r>
      <w:proofErr w:type="spellEnd"/>
      <w:r w:rsidRPr="004E3F8C">
        <w:rPr>
          <w:rFonts w:ascii="Times New Roman" w:eastAsia="Times New Roman" w:hAnsi="Times New Roman" w:cs="Times New Roman"/>
          <w:sz w:val="24"/>
          <w:szCs w:val="24"/>
        </w:rPr>
        <w:t xml:space="preserve"> and children, on account of their very nature.</w:t>
      </w:r>
      <w:r w:rsidRPr="004E3F8C">
        <w:rPr>
          <w:rFonts w:ascii="Times New Roman" w:eastAsia="Times New Roman" w:hAnsi="Times New Roman" w:cs="Times New Roman"/>
          <w:sz w:val="24"/>
          <w:szCs w:val="24"/>
        </w:rPr>
        <w:br/>
        <w:t xml:space="preserve">In Muller </w:t>
      </w:r>
      <w:proofErr w:type="spellStart"/>
      <w:r w:rsidRPr="004E3F8C">
        <w:rPr>
          <w:rFonts w:ascii="Times New Roman" w:eastAsia="Times New Roman" w:hAnsi="Times New Roman" w:cs="Times New Roman"/>
          <w:sz w:val="24"/>
          <w:szCs w:val="24"/>
        </w:rPr>
        <w:t>Vs.Oregon</w:t>
      </w:r>
      <w:proofErr w:type="spellEnd"/>
      <w:r w:rsidRPr="004E3F8C">
        <w:rPr>
          <w:rFonts w:ascii="Times New Roman" w:eastAsia="Times New Roman" w:hAnsi="Times New Roman" w:cs="Times New Roman"/>
          <w:sz w:val="24"/>
          <w:szCs w:val="24"/>
        </w:rPr>
        <w:t xml:space="preserve">, it was held that ' the reason is that </w:t>
      </w:r>
      <w:proofErr w:type="gramStart"/>
      <w:r w:rsidRPr="004E3F8C">
        <w:rPr>
          <w:rFonts w:ascii="Times New Roman" w:eastAsia="Times New Roman" w:hAnsi="Times New Roman" w:cs="Times New Roman"/>
          <w:sz w:val="24"/>
          <w:szCs w:val="24"/>
        </w:rPr>
        <w:t xml:space="preserve">" </w:t>
      </w:r>
      <w:proofErr w:type="spellStart"/>
      <w:r w:rsidRPr="004E3F8C">
        <w:rPr>
          <w:rFonts w:ascii="Times New Roman" w:eastAsia="Times New Roman" w:hAnsi="Times New Roman" w:cs="Times New Roman"/>
          <w:sz w:val="24"/>
          <w:szCs w:val="24"/>
        </w:rPr>
        <w:t>womens</w:t>
      </w:r>
      <w:proofErr w:type="spellEnd"/>
      <w:proofErr w:type="gramEnd"/>
      <w:r w:rsidRPr="004E3F8C">
        <w:rPr>
          <w:rFonts w:ascii="Times New Roman" w:eastAsia="Times New Roman" w:hAnsi="Times New Roman" w:cs="Times New Roman"/>
          <w:sz w:val="24"/>
          <w:szCs w:val="24"/>
        </w:rPr>
        <w:t xml:space="preserve"> physical structure and performance of  maternal functions place her at a disadvantage in the struggle for </w:t>
      </w:r>
      <w:proofErr w:type="spellStart"/>
      <w:r w:rsidRPr="004E3F8C">
        <w:rPr>
          <w:rFonts w:ascii="Times New Roman" w:eastAsia="Times New Roman" w:hAnsi="Times New Roman" w:cs="Times New Roman"/>
          <w:sz w:val="24"/>
          <w:szCs w:val="24"/>
        </w:rPr>
        <w:t>subsistance</w:t>
      </w:r>
      <w:proofErr w:type="spellEnd"/>
      <w:r w:rsidRPr="004E3F8C">
        <w:rPr>
          <w:rFonts w:ascii="Times New Roman" w:eastAsia="Times New Roman" w:hAnsi="Times New Roman" w:cs="Times New Roman"/>
          <w:sz w:val="24"/>
          <w:szCs w:val="24"/>
        </w:rPr>
        <w:t>,".</w:t>
      </w:r>
      <w:r w:rsidRPr="004E3F8C">
        <w:rPr>
          <w:rFonts w:ascii="Times New Roman" w:eastAsia="Times New Roman" w:hAnsi="Times New Roman" w:cs="Times New Roman"/>
          <w:sz w:val="24"/>
          <w:szCs w:val="24"/>
        </w:rPr>
        <w:br/>
        <w:t xml:space="preserve">Are women still a weaker section, in </w:t>
      </w:r>
      <w:proofErr w:type="gramStart"/>
      <w:r w:rsidRPr="004E3F8C">
        <w:rPr>
          <w:rFonts w:ascii="Times New Roman" w:eastAsia="Times New Roman" w:hAnsi="Times New Roman" w:cs="Times New Roman"/>
          <w:sz w:val="24"/>
          <w:szCs w:val="24"/>
        </w:rPr>
        <w:t>India ?</w:t>
      </w:r>
      <w:proofErr w:type="gramEnd"/>
      <w:r w:rsidRPr="004E3F8C">
        <w:rPr>
          <w:rFonts w:ascii="Times New Roman" w:eastAsia="Times New Roman" w:hAnsi="Times New Roman" w:cs="Times New Roman"/>
          <w:sz w:val="24"/>
          <w:szCs w:val="24"/>
        </w:rPr>
        <w:t xml:space="preserve"> </w:t>
      </w:r>
      <w:proofErr w:type="gramStart"/>
      <w:r w:rsidRPr="004E3F8C">
        <w:rPr>
          <w:rFonts w:ascii="Times New Roman" w:eastAsia="Times New Roman" w:hAnsi="Times New Roman" w:cs="Times New Roman"/>
          <w:sz w:val="24"/>
          <w:szCs w:val="24"/>
        </w:rPr>
        <w:t>of</w:t>
      </w:r>
      <w:proofErr w:type="gramEnd"/>
      <w:r w:rsidRPr="004E3F8C">
        <w:rPr>
          <w:rFonts w:ascii="Times New Roman" w:eastAsia="Times New Roman" w:hAnsi="Times New Roman" w:cs="Times New Roman"/>
          <w:sz w:val="24"/>
          <w:szCs w:val="24"/>
        </w:rPr>
        <w:t xml:space="preserve"> course, the atrocities against </w:t>
      </w:r>
      <w:proofErr w:type="spellStart"/>
      <w:r w:rsidRPr="004E3F8C">
        <w:rPr>
          <w:rFonts w:ascii="Times New Roman" w:eastAsia="Times New Roman" w:hAnsi="Times New Roman" w:cs="Times New Roman"/>
          <w:sz w:val="24"/>
          <w:szCs w:val="24"/>
        </w:rPr>
        <w:t>indian</w:t>
      </w:r>
      <w:proofErr w:type="spellEnd"/>
      <w:r w:rsidRPr="004E3F8C">
        <w:rPr>
          <w:rFonts w:ascii="Times New Roman" w:eastAsia="Times New Roman" w:hAnsi="Times New Roman" w:cs="Times New Roman"/>
          <w:sz w:val="24"/>
          <w:szCs w:val="24"/>
        </w:rPr>
        <w:t xml:space="preserve"> women are increasing at an alarming rate. But, with the advancement</w:t>
      </w:r>
      <w:proofErr w:type="gramStart"/>
      <w:r w:rsidRPr="004E3F8C">
        <w:rPr>
          <w:rFonts w:ascii="Times New Roman" w:eastAsia="Times New Roman" w:hAnsi="Times New Roman" w:cs="Times New Roman"/>
          <w:sz w:val="24"/>
          <w:szCs w:val="24"/>
        </w:rPr>
        <w:t>  in</w:t>
      </w:r>
      <w:proofErr w:type="gramEnd"/>
      <w:r w:rsidRPr="004E3F8C">
        <w:rPr>
          <w:rFonts w:ascii="Times New Roman" w:eastAsia="Times New Roman" w:hAnsi="Times New Roman" w:cs="Times New Roman"/>
          <w:sz w:val="24"/>
          <w:szCs w:val="24"/>
        </w:rPr>
        <w:t xml:space="preserve"> the </w:t>
      </w:r>
      <w:proofErr w:type="spellStart"/>
      <w:r w:rsidRPr="004E3F8C">
        <w:rPr>
          <w:rFonts w:ascii="Times New Roman" w:eastAsia="Times New Roman" w:hAnsi="Times New Roman" w:cs="Times New Roman"/>
          <w:sz w:val="24"/>
          <w:szCs w:val="24"/>
        </w:rPr>
        <w:t>feild</w:t>
      </w:r>
      <w:proofErr w:type="spellEnd"/>
      <w:r w:rsidRPr="004E3F8C">
        <w:rPr>
          <w:rFonts w:ascii="Times New Roman" w:eastAsia="Times New Roman" w:hAnsi="Times New Roman" w:cs="Times New Roman"/>
          <w:sz w:val="24"/>
          <w:szCs w:val="24"/>
        </w:rPr>
        <w:t xml:space="preserve"> of education , social awareness, women-</w:t>
      </w:r>
      <w:proofErr w:type="spellStart"/>
      <w:r w:rsidRPr="004E3F8C">
        <w:rPr>
          <w:rFonts w:ascii="Times New Roman" w:eastAsia="Times New Roman" w:hAnsi="Times New Roman" w:cs="Times New Roman"/>
          <w:sz w:val="24"/>
          <w:szCs w:val="24"/>
        </w:rPr>
        <w:t>freindly</w:t>
      </w:r>
      <w:proofErr w:type="spellEnd"/>
      <w:r w:rsidRPr="004E3F8C">
        <w:rPr>
          <w:rFonts w:ascii="Times New Roman" w:eastAsia="Times New Roman" w:hAnsi="Times New Roman" w:cs="Times New Roman"/>
          <w:sz w:val="24"/>
          <w:szCs w:val="24"/>
        </w:rPr>
        <w:t xml:space="preserve"> laws, now women have an upper edge over </w:t>
      </w:r>
      <w:proofErr w:type="spellStart"/>
      <w:r w:rsidRPr="004E3F8C">
        <w:rPr>
          <w:rFonts w:ascii="Times New Roman" w:eastAsia="Times New Roman" w:hAnsi="Times New Roman" w:cs="Times New Roman"/>
          <w:sz w:val="24"/>
          <w:szCs w:val="24"/>
        </w:rPr>
        <w:t>men.It</w:t>
      </w:r>
      <w:proofErr w:type="spellEnd"/>
      <w:r w:rsidRPr="004E3F8C">
        <w:rPr>
          <w:rFonts w:ascii="Times New Roman" w:eastAsia="Times New Roman" w:hAnsi="Times New Roman" w:cs="Times New Roman"/>
          <w:sz w:val="24"/>
          <w:szCs w:val="24"/>
        </w:rPr>
        <w:t xml:space="preserve"> is heard that Men,  who have been ill-fated by </w:t>
      </w:r>
      <w:proofErr w:type="spellStart"/>
      <w:r w:rsidRPr="004E3F8C">
        <w:rPr>
          <w:rFonts w:ascii="Times New Roman" w:eastAsia="Times New Roman" w:hAnsi="Times New Roman" w:cs="Times New Roman"/>
          <w:sz w:val="24"/>
          <w:szCs w:val="24"/>
        </w:rPr>
        <w:t>mis</w:t>
      </w:r>
      <w:proofErr w:type="spellEnd"/>
      <w:r w:rsidRPr="004E3F8C">
        <w:rPr>
          <w:rFonts w:ascii="Times New Roman" w:eastAsia="Times New Roman" w:hAnsi="Times New Roman" w:cs="Times New Roman"/>
          <w:sz w:val="24"/>
          <w:szCs w:val="24"/>
        </w:rPr>
        <w:t xml:space="preserve">- use of such anti - dowry laws have come together in Tamil Nadu to put up a collective fight. </w:t>
      </w:r>
    </w:p>
    <w:p w:rsidR="004E3F8C" w:rsidRPr="004E3F8C" w:rsidRDefault="004E3F8C" w:rsidP="004E3F8C">
      <w:pPr>
        <w:spacing w:before="100" w:beforeAutospacing="1" w:after="100" w:afterAutospacing="1" w:line="240" w:lineRule="auto"/>
        <w:rPr>
          <w:rFonts w:ascii="Times New Roman" w:eastAsia="Times New Roman" w:hAnsi="Times New Roman" w:cs="Times New Roman"/>
          <w:sz w:val="24"/>
          <w:szCs w:val="24"/>
        </w:rPr>
      </w:pPr>
      <w:r w:rsidRPr="004E3F8C">
        <w:rPr>
          <w:rFonts w:ascii="Times New Roman" w:eastAsia="Times New Roman" w:hAnsi="Times New Roman" w:cs="Times New Roman"/>
          <w:sz w:val="24"/>
          <w:szCs w:val="24"/>
        </w:rPr>
        <w:t xml:space="preserve">Now, it has become easy  that a man  can be  dragged  to court or   police  station  by any girl who has  some  personal enmity,  by falsely accusing men of eve-teasing. And there is no verification done by the police when it comes to women, they just accept what she says as the sacred truth. </w:t>
      </w:r>
      <w:r w:rsidRPr="004E3F8C">
        <w:rPr>
          <w:rFonts w:ascii="Times New Roman" w:eastAsia="Times New Roman" w:hAnsi="Times New Roman" w:cs="Times New Roman"/>
          <w:sz w:val="24"/>
          <w:szCs w:val="24"/>
        </w:rPr>
        <w:br/>
      </w:r>
      <w:proofErr w:type="gramStart"/>
      <w:r w:rsidRPr="004E3F8C">
        <w:rPr>
          <w:rFonts w:ascii="Times New Roman" w:eastAsia="Times New Roman" w:hAnsi="Times New Roman" w:cs="Times New Roman"/>
          <w:sz w:val="24"/>
          <w:szCs w:val="24"/>
        </w:rPr>
        <w:t>many</w:t>
      </w:r>
      <w:proofErr w:type="gramEnd"/>
      <w:r w:rsidRPr="004E3F8C">
        <w:rPr>
          <w:rFonts w:ascii="Times New Roman" w:eastAsia="Times New Roman" w:hAnsi="Times New Roman" w:cs="Times New Roman"/>
          <w:sz w:val="24"/>
          <w:szCs w:val="24"/>
        </w:rPr>
        <w:t xml:space="preserve"> young men were being cheated by girl friends – they emotionally ditch the man, by marrying men of their parents’ choice. But such cheating</w:t>
      </w:r>
      <w:proofErr w:type="gramStart"/>
      <w:r w:rsidRPr="004E3F8C">
        <w:rPr>
          <w:rFonts w:ascii="Times New Roman" w:eastAsia="Times New Roman" w:hAnsi="Times New Roman" w:cs="Times New Roman"/>
          <w:sz w:val="24"/>
          <w:szCs w:val="24"/>
        </w:rPr>
        <w:t>  can</w:t>
      </w:r>
      <w:proofErr w:type="gramEnd"/>
      <w:r w:rsidRPr="004E3F8C">
        <w:rPr>
          <w:rFonts w:ascii="Times New Roman" w:eastAsia="Times New Roman" w:hAnsi="Times New Roman" w:cs="Times New Roman"/>
          <w:sz w:val="24"/>
          <w:szCs w:val="24"/>
        </w:rPr>
        <w:t>  never be  taken as a crime.</w:t>
      </w:r>
    </w:p>
    <w:p w:rsidR="004E3F8C" w:rsidRPr="004E3F8C" w:rsidRDefault="004E3F8C" w:rsidP="004E3F8C">
      <w:pPr>
        <w:spacing w:before="100" w:beforeAutospacing="1" w:after="100" w:afterAutospacing="1" w:line="240" w:lineRule="auto"/>
        <w:rPr>
          <w:rFonts w:ascii="Times New Roman" w:eastAsia="Times New Roman" w:hAnsi="Times New Roman" w:cs="Times New Roman"/>
          <w:sz w:val="24"/>
          <w:szCs w:val="24"/>
        </w:rPr>
      </w:pPr>
      <w:r w:rsidRPr="004E3F8C">
        <w:rPr>
          <w:rFonts w:ascii="Times New Roman" w:eastAsia="Times New Roman" w:hAnsi="Times New Roman" w:cs="Times New Roman"/>
          <w:sz w:val="24"/>
          <w:szCs w:val="24"/>
        </w:rPr>
        <w:t>Now,</w:t>
      </w:r>
      <w:proofErr w:type="gramStart"/>
      <w:r w:rsidRPr="004E3F8C">
        <w:rPr>
          <w:rFonts w:ascii="Times New Roman" w:eastAsia="Times New Roman" w:hAnsi="Times New Roman" w:cs="Times New Roman"/>
          <w:sz w:val="24"/>
          <w:szCs w:val="24"/>
        </w:rPr>
        <w:t>  the</w:t>
      </w:r>
      <w:proofErr w:type="gramEnd"/>
      <w:r w:rsidRPr="004E3F8C">
        <w:rPr>
          <w:rFonts w:ascii="Times New Roman" w:eastAsia="Times New Roman" w:hAnsi="Times New Roman" w:cs="Times New Roman"/>
          <w:sz w:val="24"/>
          <w:szCs w:val="24"/>
        </w:rPr>
        <w:t xml:space="preserve"> system is biased towards women,  as there are   84 laws for the protection of women’s rights now in </w:t>
      </w:r>
      <w:proofErr w:type="spellStart"/>
      <w:r w:rsidRPr="004E3F8C">
        <w:rPr>
          <w:rFonts w:ascii="Times New Roman" w:eastAsia="Times New Roman" w:hAnsi="Times New Roman" w:cs="Times New Roman"/>
          <w:sz w:val="24"/>
          <w:szCs w:val="24"/>
        </w:rPr>
        <w:t>india</w:t>
      </w:r>
      <w:proofErr w:type="spellEnd"/>
      <w:r w:rsidRPr="004E3F8C">
        <w:rPr>
          <w:rFonts w:ascii="Times New Roman" w:eastAsia="Times New Roman" w:hAnsi="Times New Roman" w:cs="Times New Roman"/>
          <w:sz w:val="24"/>
          <w:szCs w:val="24"/>
        </w:rPr>
        <w:t xml:space="preserve"> , but none for men.</w:t>
      </w:r>
    </w:p>
    <w:p w:rsidR="004E3F8C" w:rsidRPr="004E3F8C" w:rsidRDefault="004E3F8C" w:rsidP="004E3F8C">
      <w:pPr>
        <w:spacing w:before="100" w:beforeAutospacing="1" w:after="100" w:afterAutospacing="1" w:line="240" w:lineRule="auto"/>
        <w:rPr>
          <w:rFonts w:ascii="Times New Roman" w:eastAsia="Times New Roman" w:hAnsi="Times New Roman" w:cs="Times New Roman"/>
          <w:sz w:val="24"/>
          <w:szCs w:val="24"/>
        </w:rPr>
      </w:pPr>
      <w:r w:rsidRPr="004E3F8C">
        <w:rPr>
          <w:rFonts w:ascii="Times New Roman" w:eastAsia="Times New Roman" w:hAnsi="Times New Roman" w:cs="Times New Roman"/>
          <w:sz w:val="24"/>
          <w:szCs w:val="24"/>
        </w:rPr>
        <w:t>Gone are the days when women were exploited. Now, many women misuse the laws meant for their protection. Many young men have been trapped by the laws.</w:t>
      </w:r>
    </w:p>
    <w:p w:rsidR="004E3F8C" w:rsidRPr="004E3F8C" w:rsidRDefault="004E3F8C" w:rsidP="004E3F8C">
      <w:pPr>
        <w:spacing w:after="0" w:line="240" w:lineRule="auto"/>
        <w:rPr>
          <w:rFonts w:ascii="Times New Roman" w:eastAsia="Times New Roman" w:hAnsi="Times New Roman" w:cs="Times New Roman"/>
          <w:sz w:val="24"/>
          <w:szCs w:val="24"/>
        </w:rPr>
      </w:pPr>
      <w:r w:rsidRPr="004E3F8C">
        <w:rPr>
          <w:rFonts w:ascii="Times New Roman" w:eastAsia="Times New Roman" w:hAnsi="Times New Roman" w:cs="Times New Roman"/>
          <w:sz w:val="24"/>
          <w:szCs w:val="24"/>
        </w:rPr>
        <w:t>Many youth ditched by girl friends are unnecessarily harassed by police following false complaints.</w:t>
      </w:r>
      <w:r w:rsidRPr="004E3F8C">
        <w:rPr>
          <w:rFonts w:ascii="Times New Roman" w:eastAsia="Times New Roman" w:hAnsi="Times New Roman" w:cs="Times New Roman"/>
          <w:sz w:val="24"/>
          <w:szCs w:val="24"/>
        </w:rPr>
        <w:br/>
        <w:t xml:space="preserve">That is why, our </w:t>
      </w:r>
      <w:proofErr w:type="spellStart"/>
      <w:r w:rsidRPr="004E3F8C">
        <w:rPr>
          <w:rFonts w:ascii="Times New Roman" w:eastAsia="Times New Roman" w:hAnsi="Times New Roman" w:cs="Times New Roman"/>
          <w:sz w:val="24"/>
          <w:szCs w:val="24"/>
        </w:rPr>
        <w:t>hon'ble</w:t>
      </w:r>
      <w:proofErr w:type="spellEnd"/>
      <w:r w:rsidRPr="004E3F8C">
        <w:rPr>
          <w:rFonts w:ascii="Times New Roman" w:eastAsia="Times New Roman" w:hAnsi="Times New Roman" w:cs="Times New Roman"/>
          <w:sz w:val="24"/>
          <w:szCs w:val="24"/>
        </w:rPr>
        <w:t xml:space="preserve"> </w:t>
      </w:r>
      <w:proofErr w:type="gramStart"/>
      <w:r w:rsidRPr="004E3F8C">
        <w:rPr>
          <w:rFonts w:ascii="Times New Roman" w:eastAsia="Times New Roman" w:hAnsi="Times New Roman" w:cs="Times New Roman"/>
          <w:sz w:val="24"/>
          <w:szCs w:val="24"/>
        </w:rPr>
        <w:t>supreme court</w:t>
      </w:r>
      <w:proofErr w:type="gramEnd"/>
      <w:r w:rsidRPr="004E3F8C">
        <w:rPr>
          <w:rFonts w:ascii="Times New Roman" w:eastAsia="Times New Roman" w:hAnsi="Times New Roman" w:cs="Times New Roman"/>
          <w:sz w:val="24"/>
          <w:szCs w:val="24"/>
        </w:rPr>
        <w:t xml:space="preserve"> has come to the rescue of men, by </w:t>
      </w:r>
      <w:proofErr w:type="spellStart"/>
      <w:r w:rsidRPr="004E3F8C">
        <w:rPr>
          <w:rFonts w:ascii="Times New Roman" w:eastAsia="Times New Roman" w:hAnsi="Times New Roman" w:cs="Times New Roman"/>
          <w:sz w:val="24"/>
          <w:szCs w:val="24"/>
        </w:rPr>
        <w:t>pronouncin</w:t>
      </w:r>
      <w:proofErr w:type="spellEnd"/>
      <w:r w:rsidRPr="004E3F8C">
        <w:rPr>
          <w:rFonts w:ascii="Times New Roman" w:eastAsia="Times New Roman" w:hAnsi="Times New Roman" w:cs="Times New Roman"/>
          <w:sz w:val="24"/>
          <w:szCs w:val="24"/>
        </w:rPr>
        <w:t xml:space="preserve"> a </w:t>
      </w:r>
      <w:proofErr w:type="spellStart"/>
      <w:r w:rsidRPr="004E3F8C">
        <w:rPr>
          <w:rFonts w:ascii="Times New Roman" w:eastAsia="Times New Roman" w:hAnsi="Times New Roman" w:cs="Times New Roman"/>
          <w:sz w:val="24"/>
          <w:szCs w:val="24"/>
        </w:rPr>
        <w:t>judgement</w:t>
      </w:r>
      <w:proofErr w:type="spellEnd"/>
      <w:r w:rsidRPr="004E3F8C">
        <w:rPr>
          <w:rFonts w:ascii="Times New Roman" w:eastAsia="Times New Roman" w:hAnsi="Times New Roman" w:cs="Times New Roman"/>
          <w:sz w:val="24"/>
          <w:szCs w:val="24"/>
        </w:rPr>
        <w:t xml:space="preserve"> in </w:t>
      </w:r>
      <w:proofErr w:type="spellStart"/>
      <w:r w:rsidRPr="004E3F8C">
        <w:rPr>
          <w:rFonts w:ascii="Times New Roman" w:eastAsia="Times New Roman" w:hAnsi="Times New Roman" w:cs="Times New Roman"/>
          <w:sz w:val="24"/>
          <w:szCs w:val="24"/>
        </w:rPr>
        <w:t>favour</w:t>
      </w:r>
      <w:proofErr w:type="spellEnd"/>
      <w:r w:rsidRPr="004E3F8C">
        <w:rPr>
          <w:rFonts w:ascii="Times New Roman" w:eastAsia="Times New Roman" w:hAnsi="Times New Roman" w:cs="Times New Roman"/>
          <w:sz w:val="24"/>
          <w:szCs w:val="24"/>
        </w:rPr>
        <w:t xml:space="preserve"> of men.</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r>
    </w:p>
    <w:p w:rsidR="004E3F8C" w:rsidRPr="004E3F8C" w:rsidRDefault="004E3F8C" w:rsidP="004E3F8C">
      <w:pPr>
        <w:spacing w:after="0" w:line="240" w:lineRule="auto"/>
        <w:rPr>
          <w:rFonts w:ascii="Times New Roman" w:eastAsia="Times New Roman" w:hAnsi="Times New Roman" w:cs="Times New Roman"/>
          <w:sz w:val="24"/>
          <w:szCs w:val="24"/>
        </w:rPr>
      </w:pPr>
      <w:r w:rsidRPr="004E3F8C">
        <w:rPr>
          <w:rFonts w:ascii="Times New Roman" w:eastAsia="Times New Roman" w:hAnsi="Times New Roman" w:cs="Times New Roman"/>
          <w:sz w:val="24"/>
          <w:szCs w:val="24"/>
        </w:rPr>
        <w:t xml:space="preserve">The Supreme Court has plainly told the government to take a relook at the anti-dowry law -- Section 498A of Indian Penal Code -- saying it has been misused by women to lodge false or exaggerated complaints against husbands and their relatives accusing them of cruel </w:t>
      </w:r>
      <w:proofErr w:type="spellStart"/>
      <w:r w:rsidRPr="004E3F8C">
        <w:rPr>
          <w:rFonts w:ascii="Times New Roman" w:eastAsia="Times New Roman" w:hAnsi="Times New Roman" w:cs="Times New Roman"/>
          <w:sz w:val="24"/>
          <w:szCs w:val="24"/>
        </w:rPr>
        <w:t>behaviour</w:t>
      </w:r>
      <w:proofErr w:type="spellEnd"/>
      <w:r w:rsidRPr="004E3F8C">
        <w:rPr>
          <w:rFonts w:ascii="Times New Roman" w:eastAsia="Times New Roman" w:hAnsi="Times New Roman" w:cs="Times New Roman"/>
          <w:sz w:val="24"/>
          <w:szCs w:val="24"/>
        </w:rPr>
        <w:t xml:space="preserve">.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Such is the level of exaggeration of cruel </w:t>
      </w:r>
      <w:proofErr w:type="spellStart"/>
      <w:r w:rsidRPr="004E3F8C">
        <w:rPr>
          <w:rFonts w:ascii="Times New Roman" w:eastAsia="Times New Roman" w:hAnsi="Times New Roman" w:cs="Times New Roman"/>
          <w:sz w:val="24"/>
          <w:szCs w:val="24"/>
        </w:rPr>
        <w:t>behaviour</w:t>
      </w:r>
      <w:proofErr w:type="spellEnd"/>
      <w:r w:rsidRPr="004E3F8C">
        <w:rPr>
          <w:rFonts w:ascii="Times New Roman" w:eastAsia="Times New Roman" w:hAnsi="Times New Roman" w:cs="Times New Roman"/>
          <w:sz w:val="24"/>
          <w:szCs w:val="24"/>
        </w:rPr>
        <w:t xml:space="preserve"> on the part of husbands and their relatives that "to find out the truth is a Herculean task in a majority of these complaints", said a bench comprising Justices </w:t>
      </w:r>
      <w:proofErr w:type="spellStart"/>
      <w:r w:rsidRPr="004E3F8C">
        <w:rPr>
          <w:rFonts w:ascii="Times New Roman" w:eastAsia="Times New Roman" w:hAnsi="Times New Roman" w:cs="Times New Roman"/>
          <w:sz w:val="24"/>
          <w:szCs w:val="24"/>
        </w:rPr>
        <w:t>Dalveer</w:t>
      </w:r>
      <w:proofErr w:type="spellEnd"/>
      <w:r w:rsidRPr="004E3F8C">
        <w:rPr>
          <w:rFonts w:ascii="Times New Roman" w:eastAsia="Times New Roman" w:hAnsi="Times New Roman" w:cs="Times New Roman"/>
          <w:sz w:val="24"/>
          <w:szCs w:val="24"/>
        </w:rPr>
        <w:t xml:space="preserve"> </w:t>
      </w:r>
      <w:proofErr w:type="spellStart"/>
      <w:r w:rsidRPr="004E3F8C">
        <w:rPr>
          <w:rFonts w:ascii="Times New Roman" w:eastAsia="Times New Roman" w:hAnsi="Times New Roman" w:cs="Times New Roman"/>
          <w:sz w:val="24"/>
          <w:szCs w:val="24"/>
        </w:rPr>
        <w:t>Bhandari</w:t>
      </w:r>
      <w:proofErr w:type="spellEnd"/>
      <w:r w:rsidRPr="004E3F8C">
        <w:rPr>
          <w:rFonts w:ascii="Times New Roman" w:eastAsia="Times New Roman" w:hAnsi="Times New Roman" w:cs="Times New Roman"/>
          <w:sz w:val="24"/>
          <w:szCs w:val="24"/>
        </w:rPr>
        <w:t xml:space="preserve"> and K S </w:t>
      </w:r>
      <w:proofErr w:type="spellStart"/>
      <w:r w:rsidRPr="004E3F8C">
        <w:rPr>
          <w:rFonts w:ascii="Times New Roman" w:eastAsia="Times New Roman" w:hAnsi="Times New Roman" w:cs="Times New Roman"/>
          <w:sz w:val="24"/>
          <w:szCs w:val="24"/>
        </w:rPr>
        <w:t>Radhakrishnan</w:t>
      </w:r>
      <w:proofErr w:type="spellEnd"/>
      <w:r w:rsidRPr="004E3F8C">
        <w:rPr>
          <w:rFonts w:ascii="Times New Roman" w:eastAsia="Times New Roman" w:hAnsi="Times New Roman" w:cs="Times New Roman"/>
          <w:sz w:val="24"/>
          <w:szCs w:val="24"/>
        </w:rPr>
        <w:t xml:space="preserve">.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Expressing concern at the rise in number of complaints under Section 498A, the Bench said, "We come across a large number of such complaints which are not even bona fide and are filed with oblique motives."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lastRenderedPageBreak/>
        <w:t xml:space="preserve">Advising extreme caution in dealing with such complaints, the bench said courts must take pragmatic realities into consideration while dealing with matrimonial cases.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It was high time that the legislature considered and made suitable changes in the law taking into account public opinion, the apex court said, sending a copy of the judgment to the Union law minister to initiate the process.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"At times, even after conclusion of criminal trial, it is difficult to ascertain the truth," it said and gave examples of cases where the woman in her complaint had roped in the husband's relatives, who lived in different cities and rarely visited them, of cruel </w:t>
      </w:r>
      <w:proofErr w:type="spellStart"/>
      <w:r w:rsidRPr="004E3F8C">
        <w:rPr>
          <w:rFonts w:ascii="Times New Roman" w:eastAsia="Times New Roman" w:hAnsi="Times New Roman" w:cs="Times New Roman"/>
          <w:sz w:val="24"/>
          <w:szCs w:val="24"/>
        </w:rPr>
        <w:t>behaviour</w:t>
      </w:r>
      <w:proofErr w:type="spellEnd"/>
      <w:r w:rsidRPr="004E3F8C">
        <w:rPr>
          <w:rFonts w:ascii="Times New Roman" w:eastAsia="Times New Roman" w:hAnsi="Times New Roman" w:cs="Times New Roman"/>
          <w:sz w:val="24"/>
          <w:szCs w:val="24"/>
        </w:rPr>
        <w:t xml:space="preserve"> towards her.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Such accusations invariably led to the husband and his relatives remaining in jail for a few days, breeding </w:t>
      </w:r>
      <w:proofErr w:type="spellStart"/>
      <w:r w:rsidRPr="004E3F8C">
        <w:rPr>
          <w:rFonts w:ascii="Times New Roman" w:eastAsia="Times New Roman" w:hAnsi="Times New Roman" w:cs="Times New Roman"/>
          <w:sz w:val="24"/>
          <w:szCs w:val="24"/>
        </w:rPr>
        <w:t>rancour</w:t>
      </w:r>
      <w:proofErr w:type="spellEnd"/>
      <w:r w:rsidRPr="004E3F8C">
        <w:rPr>
          <w:rFonts w:ascii="Times New Roman" w:eastAsia="Times New Roman" w:hAnsi="Times New Roman" w:cs="Times New Roman"/>
          <w:sz w:val="24"/>
          <w:szCs w:val="24"/>
        </w:rPr>
        <w:t xml:space="preserve">, acrimony and bitterness and ruining all chances of an amicable settlement, said Justice </w:t>
      </w:r>
      <w:proofErr w:type="spellStart"/>
      <w:r w:rsidRPr="004E3F8C">
        <w:rPr>
          <w:rFonts w:ascii="Times New Roman" w:eastAsia="Times New Roman" w:hAnsi="Times New Roman" w:cs="Times New Roman"/>
          <w:sz w:val="24"/>
          <w:szCs w:val="24"/>
        </w:rPr>
        <w:t>Bhandari</w:t>
      </w:r>
      <w:proofErr w:type="spellEnd"/>
      <w:r w:rsidRPr="004E3F8C">
        <w:rPr>
          <w:rFonts w:ascii="Times New Roman" w:eastAsia="Times New Roman" w:hAnsi="Times New Roman" w:cs="Times New Roman"/>
          <w:sz w:val="24"/>
          <w:szCs w:val="24"/>
        </w:rPr>
        <w:t xml:space="preserve">, writing the judgment for the bench.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The significance of the court's directive goes beyond what happens to Section 498A. It marks a conceptual shift, a turn away from the culture where women were seen only as victims who were incapable of </w:t>
      </w:r>
      <w:proofErr w:type="spellStart"/>
      <w:r w:rsidRPr="004E3F8C">
        <w:rPr>
          <w:rFonts w:ascii="Times New Roman" w:eastAsia="Times New Roman" w:hAnsi="Times New Roman" w:cs="Times New Roman"/>
          <w:sz w:val="24"/>
          <w:szCs w:val="24"/>
        </w:rPr>
        <w:t>levelling</w:t>
      </w:r>
      <w:proofErr w:type="spellEnd"/>
      <w:r w:rsidRPr="004E3F8C">
        <w:rPr>
          <w:rFonts w:ascii="Times New Roman" w:eastAsia="Times New Roman" w:hAnsi="Times New Roman" w:cs="Times New Roman"/>
          <w:sz w:val="24"/>
          <w:szCs w:val="24"/>
        </w:rPr>
        <w:t xml:space="preserve"> false allegations. The conception of women as the silent suffering sort who could do no wrong has influenced the administration of justice in both open and subtle ways. The assumption of women's innocence is apparent in laws devised to deal with rape and other crimes against women where the presumption of innocence is not available to the accused.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Section 498A and other laws were meant to level the field which has traditionally been tilted in </w:t>
      </w:r>
      <w:proofErr w:type="spellStart"/>
      <w:r w:rsidRPr="004E3F8C">
        <w:rPr>
          <w:rFonts w:ascii="Times New Roman" w:eastAsia="Times New Roman" w:hAnsi="Times New Roman" w:cs="Times New Roman"/>
          <w:sz w:val="24"/>
          <w:szCs w:val="24"/>
        </w:rPr>
        <w:t>favour</w:t>
      </w:r>
      <w:proofErr w:type="spellEnd"/>
      <w:r w:rsidRPr="004E3F8C">
        <w:rPr>
          <w:rFonts w:ascii="Times New Roman" w:eastAsia="Times New Roman" w:hAnsi="Times New Roman" w:cs="Times New Roman"/>
          <w:sz w:val="24"/>
          <w:szCs w:val="24"/>
        </w:rPr>
        <w:t xml:space="preserve"> of men, and were meant to help women get their due. But with instances of their    </w:t>
      </w:r>
      <w:proofErr w:type="spellStart"/>
      <w:r w:rsidRPr="004E3F8C">
        <w:rPr>
          <w:rFonts w:ascii="Times New Roman" w:eastAsia="Times New Roman" w:hAnsi="Times New Roman" w:cs="Times New Roman"/>
          <w:sz w:val="24"/>
          <w:szCs w:val="24"/>
        </w:rPr>
        <w:t>mis</w:t>
      </w:r>
      <w:proofErr w:type="spellEnd"/>
      <w:r w:rsidRPr="004E3F8C">
        <w:rPr>
          <w:rFonts w:ascii="Times New Roman" w:eastAsia="Times New Roman" w:hAnsi="Times New Roman" w:cs="Times New Roman"/>
          <w:sz w:val="24"/>
          <w:szCs w:val="24"/>
        </w:rPr>
        <w:t>- use</w:t>
      </w:r>
      <w:proofErr w:type="gramStart"/>
      <w:r w:rsidRPr="004E3F8C">
        <w:rPr>
          <w:rFonts w:ascii="Times New Roman" w:eastAsia="Times New Roman" w:hAnsi="Times New Roman" w:cs="Times New Roman"/>
          <w:sz w:val="24"/>
          <w:szCs w:val="24"/>
        </w:rPr>
        <w:t>  rising</w:t>
      </w:r>
      <w:proofErr w:type="gramEnd"/>
      <w:r w:rsidRPr="004E3F8C">
        <w:rPr>
          <w:rFonts w:ascii="Times New Roman" w:eastAsia="Times New Roman" w:hAnsi="Times New Roman" w:cs="Times New Roman"/>
          <w:sz w:val="24"/>
          <w:szCs w:val="24"/>
        </w:rPr>
        <w:t xml:space="preserve">, the apex court has been impelled to draw the government's attention to revisit the issue.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"It is also a matter of common knowledge that exaggerated versions of incidents are reflected in a large number of complaints. The tendency of over implication is also reflected in a very large number of cases," he said. </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"Criminal trials lead to immense suffering for all concerned. Even ultimate acquittal in the trial may not be able to wipe out the deep scars of ignominy," the bench said.</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 xml:space="preserve">===== </w:t>
      </w:r>
      <w:proofErr w:type="gramStart"/>
      <w:r w:rsidRPr="004E3F8C">
        <w:rPr>
          <w:rFonts w:ascii="Times New Roman" w:eastAsia="Times New Roman" w:hAnsi="Times New Roman" w:cs="Times New Roman"/>
          <w:sz w:val="24"/>
          <w:szCs w:val="24"/>
        </w:rPr>
        <w:t>by :=</w:t>
      </w:r>
      <w:proofErr w:type="gramEnd"/>
      <w:r w:rsidRPr="004E3F8C">
        <w:rPr>
          <w:rFonts w:ascii="Times New Roman" w:eastAsia="Times New Roman" w:hAnsi="Times New Roman" w:cs="Times New Roman"/>
          <w:sz w:val="24"/>
          <w:szCs w:val="24"/>
        </w:rPr>
        <w:t>====</w:t>
      </w:r>
      <w:r w:rsidRPr="004E3F8C">
        <w:rPr>
          <w:rFonts w:ascii="Times New Roman" w:eastAsia="Times New Roman" w:hAnsi="Times New Roman" w:cs="Times New Roman"/>
          <w:sz w:val="24"/>
          <w:szCs w:val="24"/>
        </w:rPr>
        <w:br/>
      </w:r>
      <w:r w:rsidRPr="004E3F8C">
        <w:rPr>
          <w:rFonts w:ascii="Times New Roman" w:eastAsia="Times New Roman" w:hAnsi="Times New Roman" w:cs="Times New Roman"/>
          <w:sz w:val="24"/>
          <w:szCs w:val="24"/>
        </w:rPr>
        <w:br/>
        <w:t>SALIL KUMAR.P</w:t>
      </w:r>
      <w:r w:rsidRPr="004E3F8C">
        <w:rPr>
          <w:rFonts w:ascii="Times New Roman" w:eastAsia="Times New Roman" w:hAnsi="Times New Roman" w:cs="Times New Roman"/>
          <w:sz w:val="24"/>
          <w:szCs w:val="24"/>
        </w:rPr>
        <w:br/>
        <w:t>ADVOCATE</w:t>
      </w:r>
      <w:r w:rsidRPr="004E3F8C">
        <w:rPr>
          <w:rFonts w:ascii="Times New Roman" w:eastAsia="Times New Roman" w:hAnsi="Times New Roman" w:cs="Times New Roman"/>
          <w:sz w:val="24"/>
          <w:szCs w:val="24"/>
        </w:rPr>
        <w:br/>
        <w:t xml:space="preserve">COURT ROAD </w:t>
      </w:r>
      <w:r w:rsidRPr="004E3F8C">
        <w:rPr>
          <w:rFonts w:ascii="Times New Roman" w:eastAsia="Times New Roman" w:hAnsi="Times New Roman" w:cs="Times New Roman"/>
          <w:sz w:val="24"/>
          <w:szCs w:val="24"/>
        </w:rPr>
        <w:br/>
        <w:t>THALASSERY-670101</w:t>
      </w:r>
      <w:r w:rsidRPr="004E3F8C">
        <w:rPr>
          <w:rFonts w:ascii="Times New Roman" w:eastAsia="Times New Roman" w:hAnsi="Times New Roman" w:cs="Times New Roman"/>
          <w:sz w:val="24"/>
          <w:szCs w:val="24"/>
        </w:rPr>
        <w:br/>
        <w:t>KANNUR DISTRICT,</w:t>
      </w:r>
      <w:r w:rsidRPr="004E3F8C">
        <w:rPr>
          <w:rFonts w:ascii="Times New Roman" w:eastAsia="Times New Roman" w:hAnsi="Times New Roman" w:cs="Times New Roman"/>
          <w:sz w:val="24"/>
          <w:szCs w:val="24"/>
        </w:rPr>
        <w:br/>
        <w:t>KERALA</w:t>
      </w:r>
      <w:r w:rsidRPr="004E3F8C">
        <w:rPr>
          <w:rFonts w:ascii="Times New Roman" w:eastAsia="Times New Roman" w:hAnsi="Times New Roman" w:cs="Times New Roman"/>
          <w:sz w:val="24"/>
          <w:szCs w:val="24"/>
        </w:rPr>
        <w:br/>
        <w:t>MOB : 9447536929</w:t>
      </w:r>
      <w:r w:rsidRPr="004E3F8C">
        <w:rPr>
          <w:rFonts w:ascii="Times New Roman" w:eastAsia="Times New Roman" w:hAnsi="Times New Roman" w:cs="Times New Roman"/>
          <w:sz w:val="24"/>
          <w:szCs w:val="24"/>
        </w:rPr>
        <w:br/>
      </w:r>
      <w:hyperlink r:id="rId4" w:tgtFrame="_blank" w:history="1">
        <w:r w:rsidRPr="004E3F8C">
          <w:rPr>
            <w:rFonts w:ascii="Times New Roman" w:eastAsia="Times New Roman" w:hAnsi="Times New Roman" w:cs="Times New Roman"/>
            <w:color w:val="0000FF"/>
            <w:sz w:val="24"/>
            <w:szCs w:val="24"/>
            <w:u w:val="single"/>
          </w:rPr>
          <w:t>advocatesalil@gmai.com</w:t>
        </w:r>
      </w:hyperlink>
    </w:p>
    <w:p w:rsidR="004E3F8C" w:rsidRPr="004E3F8C" w:rsidRDefault="004E3F8C" w:rsidP="004E3F8C">
      <w:pPr>
        <w:spacing w:after="240" w:line="240" w:lineRule="auto"/>
        <w:rPr>
          <w:rFonts w:ascii="Times New Roman" w:eastAsia="Times New Roman" w:hAnsi="Times New Roman" w:cs="Times New Roman"/>
          <w:color w:val="000000"/>
          <w:sz w:val="24"/>
          <w:szCs w:val="24"/>
        </w:rPr>
      </w:pPr>
    </w:p>
    <w:p w:rsidR="004E3F8C" w:rsidRPr="004E3F8C" w:rsidRDefault="004E3F8C" w:rsidP="004E3F8C">
      <w:pPr>
        <w:spacing w:after="0" w:line="240" w:lineRule="auto"/>
        <w:rPr>
          <w:rFonts w:ascii="Times New Roman" w:eastAsia="Times New Roman" w:hAnsi="Times New Roman" w:cs="Times New Roman"/>
          <w:sz w:val="24"/>
          <w:szCs w:val="24"/>
        </w:rPr>
      </w:pPr>
    </w:p>
    <w:p w:rsidR="004E3F8C" w:rsidRDefault="004E3F8C"/>
    <w:sectPr w:rsidR="004E3F8C" w:rsidSect="00540B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3F8C"/>
    <w:rsid w:val="004E3F8C"/>
    <w:rsid w:val="00540B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F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E3F8C"/>
    <w:rPr>
      <w:color w:val="0000FF"/>
      <w:u w:val="single"/>
    </w:rPr>
  </w:style>
</w:styles>
</file>

<file path=word/webSettings.xml><?xml version="1.0" encoding="utf-8"?>
<w:webSettings xmlns:r="http://schemas.openxmlformats.org/officeDocument/2006/relationships" xmlns:w="http://schemas.openxmlformats.org/wordprocessingml/2006/main">
  <w:divs>
    <w:div w:id="686911640">
      <w:bodyDiv w:val="1"/>
      <w:marLeft w:val="0"/>
      <w:marRight w:val="0"/>
      <w:marTop w:val="0"/>
      <w:marBottom w:val="0"/>
      <w:divBdr>
        <w:top w:val="none" w:sz="0" w:space="0" w:color="auto"/>
        <w:left w:val="none" w:sz="0" w:space="0" w:color="auto"/>
        <w:bottom w:val="none" w:sz="0" w:space="0" w:color="auto"/>
        <w:right w:val="none" w:sz="0" w:space="0" w:color="auto"/>
      </w:divBdr>
      <w:divsChild>
        <w:div w:id="374475467">
          <w:marLeft w:val="0"/>
          <w:marRight w:val="0"/>
          <w:marTop w:val="0"/>
          <w:marBottom w:val="0"/>
          <w:divBdr>
            <w:top w:val="none" w:sz="0" w:space="0" w:color="auto"/>
            <w:left w:val="none" w:sz="0" w:space="0" w:color="auto"/>
            <w:bottom w:val="none" w:sz="0" w:space="0" w:color="auto"/>
            <w:right w:val="none" w:sz="0" w:space="0" w:color="auto"/>
          </w:divBdr>
          <w:divsChild>
            <w:div w:id="712190993">
              <w:marLeft w:val="0"/>
              <w:marRight w:val="0"/>
              <w:marTop w:val="0"/>
              <w:marBottom w:val="0"/>
              <w:divBdr>
                <w:top w:val="none" w:sz="0" w:space="0" w:color="auto"/>
                <w:left w:val="none" w:sz="0" w:space="0" w:color="auto"/>
                <w:bottom w:val="none" w:sz="0" w:space="0" w:color="auto"/>
                <w:right w:val="none" w:sz="0" w:space="0" w:color="auto"/>
              </w:divBdr>
              <w:divsChild>
                <w:div w:id="491070247">
                  <w:marLeft w:val="0"/>
                  <w:marRight w:val="0"/>
                  <w:marTop w:val="0"/>
                  <w:marBottom w:val="0"/>
                  <w:divBdr>
                    <w:top w:val="none" w:sz="0" w:space="0" w:color="auto"/>
                    <w:left w:val="none" w:sz="0" w:space="0" w:color="auto"/>
                    <w:bottom w:val="none" w:sz="0" w:space="0" w:color="auto"/>
                    <w:right w:val="none" w:sz="0" w:space="0" w:color="auto"/>
                  </w:divBdr>
                  <w:divsChild>
                    <w:div w:id="39566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vocatesalil@gm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763</Words>
  <Characters>4351</Characters>
  <Application>Microsoft Office Word</Application>
  <DocSecurity>0</DocSecurity>
  <Lines>36</Lines>
  <Paragraphs>10</Paragraphs>
  <ScaleCrop>false</ScaleCrop>
  <Company>Sonata</Company>
  <LinksUpToDate>false</LinksUpToDate>
  <CharactersWithSpaces>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c:creator>
  <cp:keywords/>
  <dc:description/>
  <cp:lastModifiedBy>Nisha</cp:lastModifiedBy>
  <cp:revision>2</cp:revision>
  <dcterms:created xsi:type="dcterms:W3CDTF">2011-02-23T07:30:00Z</dcterms:created>
  <dcterms:modified xsi:type="dcterms:W3CDTF">2011-02-23T07:31:00Z</dcterms:modified>
</cp:coreProperties>
</file>