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SECURITIES AND EXCHANGE BOARD OF INDIA (BANKERS TO AN ISSUE)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REGULATIONS, 1994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No. LE/7/94.- In exercise of the powers conferred by section 30 of the Securities and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Exchange Board of India Act, 1992 (15 of 1992), the Board with the previous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approval of the Central Government, hereby makes the following regulations, namely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:—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CHAPTER I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PRELIMINARY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Short title and commencement.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1. </w:t>
      </w:r>
      <w:r w:rsidRPr="00BD37F3">
        <w:rPr>
          <w:rFonts w:ascii="Arial" w:hAnsi="Arial" w:cs="Arial"/>
          <w:szCs w:val="24"/>
        </w:rPr>
        <w:t>(1) These regulations may be called the Securities and Exchange Board of India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(Bankers to an Issue) Regulations, 1994.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(2) They shall come into force on the date of their publication in the Official Gazette.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Definitions.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2. </w:t>
      </w:r>
      <w:r w:rsidRPr="00BD37F3">
        <w:rPr>
          <w:rFonts w:ascii="Arial" w:hAnsi="Arial" w:cs="Arial"/>
          <w:szCs w:val="24"/>
        </w:rPr>
        <w:t>In these regulations, unless the context otherwise requires,—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1</w:t>
      </w:r>
      <w:r w:rsidRPr="00BD37F3">
        <w:rPr>
          <w:rFonts w:ascii="Arial" w:hAnsi="Arial" w:cs="Arial"/>
          <w:b/>
          <w:bCs/>
          <w:szCs w:val="24"/>
        </w:rPr>
        <w:t>[</w:t>
      </w:r>
      <w:r w:rsidRPr="00BD37F3">
        <w:rPr>
          <w:rFonts w:ascii="Arial" w:hAnsi="Arial" w:cs="Arial"/>
          <w:szCs w:val="24"/>
        </w:rPr>
        <w:t>(a) “Act” means the Securities and Exchange Board of India Act, 1992 (15 of 1992);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</w:t>
      </w:r>
      <w:proofErr w:type="spellStart"/>
      <w:r w:rsidRPr="00BD37F3">
        <w:rPr>
          <w:rFonts w:ascii="Arial" w:hAnsi="Arial" w:cs="Arial"/>
          <w:szCs w:val="24"/>
        </w:rPr>
        <w:t>aa</w:t>
      </w:r>
      <w:proofErr w:type="spellEnd"/>
      <w:r w:rsidRPr="00BD37F3">
        <w:rPr>
          <w:rFonts w:ascii="Arial" w:hAnsi="Arial" w:cs="Arial"/>
          <w:szCs w:val="24"/>
        </w:rPr>
        <w:t>) “banker to an issue” means a scheduled bank carrying on all or any of the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following activities, namely :—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</w:t>
      </w:r>
      <w:proofErr w:type="spellStart"/>
      <w:r w:rsidRPr="00BD37F3">
        <w:rPr>
          <w:rFonts w:ascii="Arial" w:hAnsi="Arial" w:cs="Arial"/>
          <w:szCs w:val="24"/>
        </w:rPr>
        <w:t>i</w:t>
      </w:r>
      <w:proofErr w:type="spellEnd"/>
      <w:r w:rsidRPr="00BD37F3">
        <w:rPr>
          <w:rFonts w:ascii="Arial" w:hAnsi="Arial" w:cs="Arial"/>
          <w:szCs w:val="24"/>
        </w:rPr>
        <w:t>) acceptance of application and application monies;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(ii) acceptance of allotment or call monies;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(iii) refund of application monies;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(iv) payment of dividend or interest warrants;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</w:t>
      </w:r>
      <w:proofErr w:type="spellStart"/>
      <w:r w:rsidRPr="00BD37F3">
        <w:rPr>
          <w:rFonts w:ascii="Arial" w:hAnsi="Arial" w:cs="Arial"/>
          <w:szCs w:val="24"/>
        </w:rPr>
        <w:t>ab</w:t>
      </w:r>
      <w:proofErr w:type="spellEnd"/>
      <w:r w:rsidRPr="00BD37F3">
        <w:rPr>
          <w:rFonts w:ascii="Arial" w:hAnsi="Arial" w:cs="Arial"/>
          <w:szCs w:val="24"/>
        </w:rPr>
        <w:t>) “body corporate” shall have the meaning assigned to it in or under clause (7) of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section 2 of the Companies Act, 1956 (1 of 1956);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(ac) “certificate” means a certificate of registration issued by the Board;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(ad) “change of status or constitution” in relation to a banker to an issue—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</w:t>
      </w:r>
      <w:proofErr w:type="spellStart"/>
      <w:r w:rsidRPr="00BD37F3">
        <w:rPr>
          <w:rFonts w:ascii="Arial" w:hAnsi="Arial" w:cs="Arial"/>
          <w:szCs w:val="24"/>
        </w:rPr>
        <w:t>i</w:t>
      </w:r>
      <w:proofErr w:type="spellEnd"/>
      <w:r w:rsidRPr="00BD37F3">
        <w:rPr>
          <w:rFonts w:ascii="Arial" w:hAnsi="Arial" w:cs="Arial"/>
          <w:szCs w:val="24"/>
        </w:rPr>
        <w:t>) means any change in its status or constitution of whatsoever nature; and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(ii) without prejudice to generality of sub-clause (</w:t>
      </w:r>
      <w:proofErr w:type="spellStart"/>
      <w:r w:rsidRPr="00BD37F3">
        <w:rPr>
          <w:rFonts w:ascii="Arial" w:hAnsi="Arial" w:cs="Arial"/>
          <w:szCs w:val="24"/>
        </w:rPr>
        <w:t>i</w:t>
      </w:r>
      <w:proofErr w:type="spellEnd"/>
      <w:r w:rsidRPr="00BD37F3">
        <w:rPr>
          <w:rFonts w:ascii="Arial" w:hAnsi="Arial" w:cs="Arial"/>
          <w:szCs w:val="24"/>
        </w:rPr>
        <w:t>), includes—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(A) amalgamation, demerger, consolidation or any other kind of corporate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restructuring falling within the scope of section 391 of the Companies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Act, 1956 (1 of 1956) or the corresponding provision of any other law for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the time being in force;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(B) change in its managing director or whole time director; and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>1 Inserted by the Securities and Exchange Board of India (Bankers to an Issue) (Amendment) Regulations,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 xml:space="preserve">2006, </w:t>
      </w:r>
      <w:proofErr w:type="spellStart"/>
      <w:r w:rsidRPr="00BD37F3">
        <w:rPr>
          <w:rFonts w:ascii="Times New Roman" w:hAnsi="Times New Roman" w:cs="Times New Roman"/>
          <w:szCs w:val="24"/>
        </w:rPr>
        <w:t>w.e.f</w:t>
      </w:r>
      <w:proofErr w:type="spellEnd"/>
      <w:r w:rsidRPr="00BD37F3">
        <w:rPr>
          <w:rFonts w:ascii="Times New Roman" w:hAnsi="Times New Roman" w:cs="Times New Roman"/>
          <w:szCs w:val="24"/>
        </w:rPr>
        <w:t>, 7-9-2006.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(C) any change in control over the body corporate;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</w:t>
      </w:r>
      <w:proofErr w:type="spellStart"/>
      <w:r w:rsidRPr="00BD37F3">
        <w:rPr>
          <w:rFonts w:ascii="Arial" w:hAnsi="Arial" w:cs="Arial"/>
          <w:szCs w:val="24"/>
        </w:rPr>
        <w:t>ae</w:t>
      </w:r>
      <w:proofErr w:type="spellEnd"/>
      <w:r w:rsidRPr="00BD37F3">
        <w:rPr>
          <w:rFonts w:ascii="Arial" w:hAnsi="Arial" w:cs="Arial"/>
          <w:szCs w:val="24"/>
        </w:rPr>
        <w:t>) “change in control”, in relation to a banker to an issue being a body corporate,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means :—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</w:t>
      </w:r>
      <w:proofErr w:type="spellStart"/>
      <w:r w:rsidRPr="00BD37F3">
        <w:rPr>
          <w:rFonts w:ascii="Arial" w:hAnsi="Arial" w:cs="Arial"/>
          <w:szCs w:val="24"/>
        </w:rPr>
        <w:t>i</w:t>
      </w:r>
      <w:proofErr w:type="spellEnd"/>
      <w:r w:rsidRPr="00BD37F3">
        <w:rPr>
          <w:rFonts w:ascii="Arial" w:hAnsi="Arial" w:cs="Arial"/>
          <w:szCs w:val="24"/>
        </w:rPr>
        <w:t xml:space="preserve">) if its shares are listed on any </w:t>
      </w:r>
      <w:proofErr w:type="spellStart"/>
      <w:r w:rsidRPr="00BD37F3">
        <w:rPr>
          <w:rFonts w:ascii="Arial" w:hAnsi="Arial" w:cs="Arial"/>
          <w:szCs w:val="24"/>
        </w:rPr>
        <w:t>recognised</w:t>
      </w:r>
      <w:proofErr w:type="spellEnd"/>
      <w:r w:rsidRPr="00BD37F3">
        <w:rPr>
          <w:rFonts w:ascii="Arial" w:hAnsi="Arial" w:cs="Arial"/>
          <w:szCs w:val="24"/>
        </w:rPr>
        <w:t xml:space="preserve"> stock exchange, change in control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within the meaning of regulation 12 of the Securities and Exchange Board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of India (Substantial Acquisition of Shares and Takeovers) Regulations,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1997;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(ii) in any other case, change in the controlling interest in the body corporate.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Explanation.—For the purpose of sub-clause (ii), the expression “controlling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interest” means an interest, whether direct or indirect, to the extent of at least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szCs w:val="24"/>
        </w:rPr>
        <w:t>fifty-one per cent of voting rights in the body corporate;</w:t>
      </w:r>
      <w:r w:rsidRPr="00BD37F3">
        <w:rPr>
          <w:rFonts w:ascii="Arial" w:hAnsi="Arial" w:cs="Arial"/>
          <w:b/>
          <w:bCs/>
          <w:szCs w:val="24"/>
        </w:rPr>
        <w:t>]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2[***]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(b) “form” means a form specified in Schedule I;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(c) “inspecting authority” means one or more persons appointed by the Reserve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Bank of India to exercise powers conferred under Chapter IV;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3</w:t>
      </w:r>
      <w:r w:rsidRPr="00BD37F3">
        <w:rPr>
          <w:rFonts w:ascii="Arial" w:hAnsi="Arial" w:cs="Arial"/>
          <w:b/>
          <w:bCs/>
          <w:szCs w:val="24"/>
        </w:rPr>
        <w:t>[</w:t>
      </w:r>
      <w:r w:rsidRPr="00BD37F3">
        <w:rPr>
          <w:rFonts w:ascii="Arial" w:hAnsi="Arial" w:cs="Arial"/>
          <w:szCs w:val="24"/>
        </w:rPr>
        <w:t xml:space="preserve">(ca) “issue” means an offer of sale or purchase of securities by </w:t>
      </w:r>
      <w:proofErr w:type="spellStart"/>
      <w:r w:rsidRPr="00BD37F3">
        <w:rPr>
          <w:rFonts w:ascii="Arial" w:hAnsi="Arial" w:cs="Arial"/>
          <w:szCs w:val="24"/>
        </w:rPr>
        <w:t>any body</w:t>
      </w:r>
      <w:proofErr w:type="spellEnd"/>
      <w:r w:rsidRPr="00BD37F3">
        <w:rPr>
          <w:rFonts w:ascii="Arial" w:hAnsi="Arial" w:cs="Arial"/>
          <w:szCs w:val="24"/>
        </w:rPr>
        <w:t xml:space="preserve"> corporate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lastRenderedPageBreak/>
        <w:t>or by any other person or group of persons on his or its or their behalf, as the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case may be, to or from the public, or the holders of securities of such body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szCs w:val="24"/>
        </w:rPr>
        <w:t>corporate or person or group of persons;</w:t>
      </w:r>
      <w:r w:rsidRPr="00BD37F3">
        <w:rPr>
          <w:rFonts w:ascii="Arial" w:hAnsi="Arial" w:cs="Arial"/>
          <w:b/>
          <w:bCs/>
          <w:szCs w:val="24"/>
        </w:rPr>
        <w:t>]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(d) “Reserve Bank” means the Reserve Bank of India established under section 3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of the Reserve Bank of India Act, 1934;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4</w:t>
      </w:r>
      <w:r w:rsidRPr="00BD37F3">
        <w:rPr>
          <w:rFonts w:ascii="Arial" w:hAnsi="Arial" w:cs="Arial"/>
          <w:b/>
          <w:bCs/>
          <w:szCs w:val="24"/>
        </w:rPr>
        <w:t>[</w:t>
      </w:r>
      <w:r w:rsidRPr="00BD37F3">
        <w:rPr>
          <w:rFonts w:ascii="Arial" w:hAnsi="Arial" w:cs="Arial"/>
          <w:szCs w:val="24"/>
        </w:rPr>
        <w:t>(e) “scheduled bank” means a bank included in the Second Schedule of the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szCs w:val="24"/>
        </w:rPr>
        <w:t>Reserve Bank of India Act, 1934 (2 of 1934);</w:t>
      </w:r>
      <w:r w:rsidRPr="00BD37F3">
        <w:rPr>
          <w:rFonts w:ascii="Arial" w:hAnsi="Arial" w:cs="Arial"/>
          <w:b/>
          <w:bCs/>
          <w:szCs w:val="24"/>
        </w:rPr>
        <w:t>]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(f) words and expressions used and not defined in these regulations but defined in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the Act 5</w:t>
      </w:r>
      <w:r w:rsidRPr="00BD37F3">
        <w:rPr>
          <w:rFonts w:ascii="Arial" w:hAnsi="Arial" w:cs="Arial"/>
          <w:b/>
          <w:bCs/>
          <w:szCs w:val="24"/>
        </w:rPr>
        <w:t>[</w:t>
      </w:r>
      <w:r w:rsidRPr="00BD37F3">
        <w:rPr>
          <w:rFonts w:ascii="Arial" w:hAnsi="Arial" w:cs="Arial"/>
          <w:szCs w:val="24"/>
        </w:rPr>
        <w:t>***</w:t>
      </w:r>
      <w:r w:rsidRPr="00BD37F3">
        <w:rPr>
          <w:rFonts w:ascii="Arial" w:hAnsi="Arial" w:cs="Arial"/>
          <w:b/>
          <w:bCs/>
          <w:szCs w:val="24"/>
        </w:rPr>
        <w:t xml:space="preserve">] </w:t>
      </w:r>
      <w:r w:rsidRPr="00BD37F3">
        <w:rPr>
          <w:rFonts w:ascii="Arial" w:hAnsi="Arial" w:cs="Arial"/>
          <w:szCs w:val="24"/>
        </w:rPr>
        <w:t>shall have the meanings respectively assigned to them in the Act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szCs w:val="24"/>
        </w:rPr>
        <w:t>6</w:t>
      </w:r>
      <w:r w:rsidRPr="00BD37F3">
        <w:rPr>
          <w:rFonts w:ascii="Arial" w:hAnsi="Arial" w:cs="Arial"/>
          <w:b/>
          <w:bCs/>
          <w:szCs w:val="24"/>
        </w:rPr>
        <w:t>[</w:t>
      </w:r>
      <w:r w:rsidRPr="00BD37F3">
        <w:rPr>
          <w:rFonts w:ascii="Arial" w:hAnsi="Arial" w:cs="Arial"/>
          <w:szCs w:val="24"/>
        </w:rPr>
        <w:t>***</w:t>
      </w:r>
      <w:r w:rsidRPr="00BD37F3">
        <w:rPr>
          <w:rFonts w:ascii="Arial" w:hAnsi="Arial" w:cs="Arial"/>
          <w:b/>
          <w:bCs/>
          <w:szCs w:val="24"/>
        </w:rPr>
        <w:t>].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CHAPTER II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REGISTRATION OF BANKERS TO AN ISSUE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Application for grant of certificate.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3. </w:t>
      </w:r>
      <w:r w:rsidRPr="00BD37F3">
        <w:rPr>
          <w:rFonts w:ascii="Arial" w:hAnsi="Arial" w:cs="Arial"/>
          <w:szCs w:val="24"/>
        </w:rPr>
        <w:t>(1) An application by scheduled bank for grant of a certificate as banker to an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issue shall be made to the Board in Form A.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>2 Clause (a) omitted by the Securities and Exchange Board of India (Procedure for Holding Enquiry by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 xml:space="preserve">Enquiry Officer and Imposing Penalty) Regulations, 2002, </w:t>
      </w:r>
      <w:proofErr w:type="spellStart"/>
      <w:r w:rsidRPr="00BD37F3">
        <w:rPr>
          <w:rFonts w:ascii="Times New Roman" w:hAnsi="Times New Roman" w:cs="Times New Roman"/>
          <w:szCs w:val="24"/>
        </w:rPr>
        <w:t>w.e.f</w:t>
      </w:r>
      <w:proofErr w:type="spellEnd"/>
      <w:r w:rsidRPr="00BD37F3">
        <w:rPr>
          <w:rFonts w:ascii="Times New Roman" w:hAnsi="Times New Roman" w:cs="Times New Roman"/>
          <w:szCs w:val="24"/>
        </w:rPr>
        <w:t>. 27-09-2002. Prior to the omission clause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>(a) read as under: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>“</w:t>
      </w:r>
      <w:proofErr w:type="spellStart"/>
      <w:r w:rsidRPr="00BD37F3">
        <w:rPr>
          <w:rFonts w:ascii="Times New Roman" w:hAnsi="Times New Roman" w:cs="Times New Roman"/>
          <w:szCs w:val="24"/>
        </w:rPr>
        <w:t>a</w:t>
      </w:r>
      <w:proofErr w:type="spellEnd"/>
      <w:r w:rsidRPr="00BD37F3">
        <w:rPr>
          <w:rFonts w:ascii="Times New Roman" w:hAnsi="Times New Roman" w:cs="Times New Roman"/>
          <w:szCs w:val="24"/>
        </w:rPr>
        <w:t>. “enquiry officer” means any officer of the Board, or any other person, having experience in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>dealing with the problems relating to securities market, who is authorized by the Board under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>Chapter V;”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>3 Inserted by the Securities and Exchange Board of India (Bankers to an Issue) (Amendment) Regulations,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 xml:space="preserve">2006, </w:t>
      </w:r>
      <w:proofErr w:type="spellStart"/>
      <w:r w:rsidRPr="00BD37F3">
        <w:rPr>
          <w:rFonts w:ascii="Times New Roman" w:hAnsi="Times New Roman" w:cs="Times New Roman"/>
          <w:szCs w:val="24"/>
        </w:rPr>
        <w:t>w.e.f</w:t>
      </w:r>
      <w:proofErr w:type="spellEnd"/>
      <w:r w:rsidRPr="00BD37F3">
        <w:rPr>
          <w:rFonts w:ascii="Times New Roman" w:hAnsi="Times New Roman" w:cs="Times New Roman"/>
          <w:szCs w:val="24"/>
        </w:rPr>
        <w:t>, 7-9-2006.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>4 Substituted by the Securities and Exchange Board of India (Bankers to an Issue) (Amendment)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 xml:space="preserve">Regulations, 2006, </w:t>
      </w:r>
      <w:proofErr w:type="spellStart"/>
      <w:r w:rsidRPr="00BD37F3">
        <w:rPr>
          <w:rFonts w:ascii="Times New Roman" w:hAnsi="Times New Roman" w:cs="Times New Roman"/>
          <w:szCs w:val="24"/>
        </w:rPr>
        <w:t>w.e.f</w:t>
      </w:r>
      <w:proofErr w:type="spellEnd"/>
      <w:r w:rsidRPr="00BD37F3">
        <w:rPr>
          <w:rFonts w:ascii="Times New Roman" w:hAnsi="Times New Roman" w:cs="Times New Roman"/>
          <w:szCs w:val="24"/>
        </w:rPr>
        <w:t>, 7-9-2006. Prior to its substitution, clause (e) read as under: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 xml:space="preserve">‘(e) “rules” means Securities and </w:t>
      </w:r>
      <w:proofErr w:type="spellStart"/>
      <w:r w:rsidRPr="00BD37F3">
        <w:rPr>
          <w:rFonts w:ascii="Times New Roman" w:hAnsi="Times New Roman" w:cs="Times New Roman"/>
          <w:szCs w:val="24"/>
        </w:rPr>
        <w:t>Exchangbe</w:t>
      </w:r>
      <w:proofErr w:type="spellEnd"/>
      <w:r w:rsidRPr="00BD37F3">
        <w:rPr>
          <w:rFonts w:ascii="Times New Roman" w:hAnsi="Times New Roman" w:cs="Times New Roman"/>
          <w:szCs w:val="24"/>
        </w:rPr>
        <w:t xml:space="preserve"> Board of India (Bankers to an Issue) Rules, 1994;’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>5 Words “and the rules” were omitted by the Securities and Exchange Board of India (Bankers to an Issue)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 xml:space="preserve">(Amendment) Regulations, 2006, </w:t>
      </w:r>
      <w:proofErr w:type="spellStart"/>
      <w:r w:rsidRPr="00BD37F3">
        <w:rPr>
          <w:rFonts w:ascii="Times New Roman" w:hAnsi="Times New Roman" w:cs="Times New Roman"/>
          <w:szCs w:val="24"/>
        </w:rPr>
        <w:t>w.e.f</w:t>
      </w:r>
      <w:proofErr w:type="spellEnd"/>
      <w:r w:rsidRPr="00BD37F3">
        <w:rPr>
          <w:rFonts w:ascii="Times New Roman" w:hAnsi="Times New Roman" w:cs="Times New Roman"/>
          <w:szCs w:val="24"/>
        </w:rPr>
        <w:t>, 7-9-2006.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>6 Words “or the rules, as the case may be” were omitted by the Securities and Exchange Board of India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 xml:space="preserve">(Bankers to an Issue) (Amendment) Regulations, 2006, </w:t>
      </w:r>
      <w:proofErr w:type="spellStart"/>
      <w:r w:rsidRPr="00BD37F3">
        <w:rPr>
          <w:rFonts w:ascii="Times New Roman" w:hAnsi="Times New Roman" w:cs="Times New Roman"/>
          <w:szCs w:val="24"/>
        </w:rPr>
        <w:t>w.e.f</w:t>
      </w:r>
      <w:proofErr w:type="spellEnd"/>
      <w:r w:rsidRPr="00BD37F3">
        <w:rPr>
          <w:rFonts w:ascii="Times New Roman" w:hAnsi="Times New Roman" w:cs="Times New Roman"/>
          <w:szCs w:val="24"/>
        </w:rPr>
        <w:t>, 7-9-2006.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>7[</w:t>
      </w:r>
      <w:r w:rsidRPr="00BD37F3">
        <w:rPr>
          <w:rFonts w:ascii="Arial" w:hAnsi="Arial" w:cs="Arial"/>
          <w:szCs w:val="24"/>
        </w:rPr>
        <w:t>(1A) An application for registration made under sub-regulation (1) shall be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szCs w:val="24"/>
        </w:rPr>
        <w:t>accompanied by a non-refundable application fee as specified in Schedule II.</w:t>
      </w:r>
      <w:r w:rsidRPr="00BD37F3">
        <w:rPr>
          <w:rFonts w:ascii="Arial" w:hAnsi="Arial" w:cs="Arial"/>
          <w:b/>
          <w:bCs/>
          <w:szCs w:val="24"/>
        </w:rPr>
        <w:t>]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(2) Notwithstanding anything contained in sub-regulation (1), any application made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prior to coming into force of these regulations containing such particulars or as near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thereto as mentioned in Form A shall be treated as an application made in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pursuance of sub-regulation (1) and dealt with accordingly.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Application to conform to the requirements.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4. </w:t>
      </w:r>
      <w:r w:rsidRPr="00BD37F3">
        <w:rPr>
          <w:rFonts w:ascii="Arial" w:hAnsi="Arial" w:cs="Arial"/>
          <w:szCs w:val="24"/>
        </w:rPr>
        <w:t>Subject to the provisions of sub-regulation (2) of regulation 3, any application,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which is not complete in all respects and does not conform to the instructions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specified in the form, shall be rejected: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Provided </w:t>
      </w:r>
      <w:r w:rsidRPr="00BD37F3">
        <w:rPr>
          <w:rFonts w:ascii="Arial" w:hAnsi="Arial" w:cs="Arial"/>
          <w:szCs w:val="24"/>
        </w:rPr>
        <w:t>that, before rejecting any such application, the applicant shall be given an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opportunity to remove within the time specified such objections as may be indicated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by the Board.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Furnishing of information, clarification and personal representation.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5. </w:t>
      </w:r>
      <w:r w:rsidRPr="00BD37F3">
        <w:rPr>
          <w:rFonts w:ascii="Arial" w:hAnsi="Arial" w:cs="Arial"/>
          <w:szCs w:val="24"/>
        </w:rPr>
        <w:t>(1) The Board may require the applicant to furnish further information or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clarification regarding matters relevant to the activity of a banker to an issue for the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purposes of disposal of the application.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(2) The applicant officer shall, if so required appear before the Board for personal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 xml:space="preserve">representation through an officer duly </w:t>
      </w:r>
      <w:proofErr w:type="spellStart"/>
      <w:r w:rsidRPr="00BD37F3">
        <w:rPr>
          <w:rFonts w:ascii="Arial" w:hAnsi="Arial" w:cs="Arial"/>
          <w:szCs w:val="24"/>
        </w:rPr>
        <w:t>authorised</w:t>
      </w:r>
      <w:proofErr w:type="spellEnd"/>
      <w:r w:rsidRPr="00BD37F3">
        <w:rPr>
          <w:rFonts w:ascii="Arial" w:hAnsi="Arial" w:cs="Arial"/>
          <w:szCs w:val="24"/>
        </w:rPr>
        <w:t xml:space="preserve"> in this regard by the applicant.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lastRenderedPageBreak/>
        <w:t>Consideration of application.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6. </w:t>
      </w:r>
      <w:r w:rsidRPr="00BD37F3">
        <w:rPr>
          <w:rFonts w:ascii="Arial" w:hAnsi="Arial" w:cs="Arial"/>
          <w:szCs w:val="24"/>
        </w:rPr>
        <w:t>The Board shall take into account for considering the grant of a certificate, all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matters which are relevant to the activities relating to banker to an issue and in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particular whether the applicant fulfils the following requirements, namely :—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(a) the applicant has the necessary infrastructure, communication and data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processing facilities and manpower to effectively discharge its activities;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(b) the applicant or any of its directors is not involved in any litigation connected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with the securities market and which has an adverse bearing on the business of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the applicant or has not been convicted of any economic offence;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(c) the applicant is a scheduled bank;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szCs w:val="24"/>
        </w:rPr>
        <w:t>8</w:t>
      </w:r>
      <w:r w:rsidRPr="00BD37F3">
        <w:rPr>
          <w:rFonts w:ascii="Arial" w:hAnsi="Arial" w:cs="Arial"/>
          <w:b/>
          <w:bCs/>
          <w:szCs w:val="24"/>
        </w:rPr>
        <w:t>[</w:t>
      </w:r>
      <w:r w:rsidRPr="00BD37F3">
        <w:rPr>
          <w:rFonts w:ascii="Arial" w:hAnsi="Arial" w:cs="Arial"/>
          <w:szCs w:val="24"/>
        </w:rPr>
        <w:t>(cc) the applicant is a fit and proper person;</w:t>
      </w:r>
      <w:r w:rsidRPr="00BD37F3">
        <w:rPr>
          <w:rFonts w:ascii="Arial" w:hAnsi="Arial" w:cs="Arial"/>
          <w:b/>
          <w:bCs/>
          <w:szCs w:val="24"/>
        </w:rPr>
        <w:t>]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(d) grant of certificate to the applicant is in the interest of investors.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9[Criteria for fit and proper person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6A. </w:t>
      </w:r>
      <w:r w:rsidRPr="00BD37F3">
        <w:rPr>
          <w:rFonts w:ascii="Arial" w:hAnsi="Arial" w:cs="Arial"/>
          <w:szCs w:val="24"/>
        </w:rPr>
        <w:t>For the purpose of determining whether an applicant or the banker to an issue is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a fit and proper person, the Board may take into account the criteria specified in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>7 Inserted by the Securities and Exchange Board of India (Bankers to an Issue) (Amendment) Regulations,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 xml:space="preserve">2006, </w:t>
      </w:r>
      <w:proofErr w:type="spellStart"/>
      <w:r w:rsidRPr="00BD37F3">
        <w:rPr>
          <w:rFonts w:ascii="Times New Roman" w:hAnsi="Times New Roman" w:cs="Times New Roman"/>
          <w:szCs w:val="24"/>
        </w:rPr>
        <w:t>w.e.f</w:t>
      </w:r>
      <w:proofErr w:type="spellEnd"/>
      <w:r w:rsidRPr="00BD37F3">
        <w:rPr>
          <w:rFonts w:ascii="Times New Roman" w:hAnsi="Times New Roman" w:cs="Times New Roman"/>
          <w:szCs w:val="24"/>
        </w:rPr>
        <w:t>, 7-9-2006.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>8 Inserted by the Securities and Exchange Board of India (Bankers to an Issue) (Amendment) Regulations,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 xml:space="preserve">1998, </w:t>
      </w:r>
      <w:proofErr w:type="spellStart"/>
      <w:r w:rsidRPr="00BD37F3">
        <w:rPr>
          <w:rFonts w:ascii="Times New Roman" w:hAnsi="Times New Roman" w:cs="Times New Roman"/>
          <w:szCs w:val="24"/>
        </w:rPr>
        <w:t>w.e.f</w:t>
      </w:r>
      <w:proofErr w:type="spellEnd"/>
      <w:r w:rsidRPr="00BD37F3">
        <w:rPr>
          <w:rFonts w:ascii="Times New Roman" w:hAnsi="Times New Roman" w:cs="Times New Roman"/>
          <w:szCs w:val="24"/>
        </w:rPr>
        <w:t>. 05-01-1998.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 xml:space="preserve">9 Substituted by the Securities and Exchange Board of India (Intermediaries) Regulations, 2008, </w:t>
      </w:r>
      <w:proofErr w:type="spellStart"/>
      <w:r w:rsidRPr="00BD37F3">
        <w:rPr>
          <w:rFonts w:ascii="Times New Roman" w:hAnsi="Times New Roman" w:cs="Times New Roman"/>
          <w:szCs w:val="24"/>
        </w:rPr>
        <w:t>w.e.f</w:t>
      </w:r>
      <w:proofErr w:type="spellEnd"/>
      <w:r w:rsidRPr="00BD37F3">
        <w:rPr>
          <w:rFonts w:ascii="Times New Roman" w:hAnsi="Times New Roman" w:cs="Times New Roman"/>
          <w:szCs w:val="24"/>
        </w:rPr>
        <w:t>. 26-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>05-2008. Prior to its substitution, the Regulation 6A as inserted by the Securities and Exchange Board of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 xml:space="preserve">India (Criteria for Fit and Proper Person) Regulations, 2004, </w:t>
      </w:r>
      <w:proofErr w:type="spellStart"/>
      <w:r w:rsidRPr="00BD37F3">
        <w:rPr>
          <w:rFonts w:ascii="Times New Roman" w:hAnsi="Times New Roman" w:cs="Times New Roman"/>
          <w:szCs w:val="24"/>
        </w:rPr>
        <w:t>w.e.f</w:t>
      </w:r>
      <w:proofErr w:type="spellEnd"/>
      <w:r w:rsidRPr="00BD37F3">
        <w:rPr>
          <w:rFonts w:ascii="Times New Roman" w:hAnsi="Times New Roman" w:cs="Times New Roman"/>
          <w:szCs w:val="24"/>
        </w:rPr>
        <w:t>. 20-03-2004, read as under: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>“6A. Applicability of Securities and Exchange Board of India (Criteria for Fit and Proper Person)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>Regulations, 2004.- The Provisions of the Securities and Exchange Board of India (Criteria for Fit and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>Proper Person) Regulations, 2004 shall, as far as may be, apply to all applicants or underwriters under these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>regulations.”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Schedule II of the Securities and Exchange Board of India (Intermediaries)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szCs w:val="24"/>
        </w:rPr>
        <w:t>Regulations, 2008</w:t>
      </w:r>
      <w:r w:rsidRPr="00BD37F3">
        <w:rPr>
          <w:rFonts w:ascii="Arial" w:hAnsi="Arial" w:cs="Arial"/>
          <w:b/>
          <w:bCs/>
          <w:szCs w:val="24"/>
        </w:rPr>
        <w:t>]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Procedure for registration.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7. </w:t>
      </w:r>
      <w:r w:rsidRPr="00BD37F3">
        <w:rPr>
          <w:rFonts w:ascii="Arial" w:hAnsi="Arial" w:cs="Arial"/>
          <w:szCs w:val="24"/>
        </w:rPr>
        <w:t>(1) The Board on being satisfied that the applicant is eligible shall grant a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certificate in Form B and send an intimation to the applicant.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(2) On the grant of a certificate, the applicant shall be liable to pay the fees in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accordance with Schedule II.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Renewal of certificate.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8. </w:t>
      </w:r>
      <w:r w:rsidRPr="00BD37F3">
        <w:rPr>
          <w:rFonts w:ascii="Arial" w:hAnsi="Arial" w:cs="Arial"/>
          <w:szCs w:val="24"/>
        </w:rPr>
        <w:t>(1) Three months before the expiry of the period of certificate, the banker to an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issue, may if he so desires, make an application for renewal in Form A.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>10[</w:t>
      </w:r>
      <w:r w:rsidRPr="00BD37F3">
        <w:rPr>
          <w:rFonts w:ascii="Arial" w:hAnsi="Arial" w:cs="Arial"/>
          <w:szCs w:val="24"/>
        </w:rPr>
        <w:t>(1A) An application for renewal made under sub-regulation (1) shall be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szCs w:val="24"/>
        </w:rPr>
        <w:t>accompanied by a non-refundable application fee as specified in Schedule II.</w:t>
      </w:r>
      <w:r w:rsidRPr="00BD37F3">
        <w:rPr>
          <w:rFonts w:ascii="Arial" w:hAnsi="Arial" w:cs="Arial"/>
          <w:b/>
          <w:bCs/>
          <w:szCs w:val="24"/>
        </w:rPr>
        <w:t>]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(2) The application for renewal, under sub-regulation (1), shall be dealt with in the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same manner as if it were an application made under sub-regulation (1) of regulation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3 for grant of a certificate.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(3) The Board on being satisfied that the applicant fulfils the requirements specified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in regulation 6 for renewal of certificate shall grant a certificate in Form B and send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an intimation to the applicant.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(4) On the grant of a certificate, the applicant shall be liable to pay the fees in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accordance with Schedule II.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11[Conditions of registration.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lastRenderedPageBreak/>
        <w:t xml:space="preserve">8A. </w:t>
      </w:r>
      <w:r w:rsidRPr="00BD37F3">
        <w:rPr>
          <w:rFonts w:ascii="Arial" w:hAnsi="Arial" w:cs="Arial"/>
          <w:szCs w:val="24"/>
        </w:rPr>
        <w:t>(1) Any registration granted under regulation 7 or any renewal granted under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regulation 8 shall be subject to the following conditions, namely :—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(a) where the banker to an issue proposes to change its status or constitution, it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shall obtain prior approval of the Board for continuing to act as such after the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change;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(b) it shall enter into a legally binding agreement with the body corporate for or on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whose behalf it is acting as banker to an issue stating therein the allocation of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duties and responsibilities between itself and the body corporate for the issue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for which it is acting as a banker to an issue;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(c) it shall pay the fees for registration or renewal, as the case may be, in the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manner provided in these regulations;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 xml:space="preserve">(d) it shall take adequate steps for </w:t>
      </w:r>
      <w:proofErr w:type="spellStart"/>
      <w:r w:rsidRPr="00BD37F3">
        <w:rPr>
          <w:rFonts w:ascii="Arial" w:hAnsi="Arial" w:cs="Arial"/>
          <w:szCs w:val="24"/>
        </w:rPr>
        <w:t>redressal</w:t>
      </w:r>
      <w:proofErr w:type="spellEnd"/>
      <w:r w:rsidRPr="00BD37F3">
        <w:rPr>
          <w:rFonts w:ascii="Arial" w:hAnsi="Arial" w:cs="Arial"/>
          <w:szCs w:val="24"/>
        </w:rPr>
        <w:t xml:space="preserve"> of grievances of the investors within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one month of the date of the receipt of the complaint and keep the Board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informed about the number, nature and other particulars of the complaints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received and the manner in which such complaints have been redressed;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(e) it shall abide by the regulations made under the Act in respect of the activities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carried on by it as banker to an issue.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(2) Nothing contained in clause (a) of sub-regulation (1) shall affect the obligation to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obtain a fresh registration under section 12 of the Act in cases where it is applicable.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Period of validity of certificate.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>10 Inserted by the Securities and Exchange Board of India (Bankers to an Issue) (Amendment) Regulations,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 xml:space="preserve">2006, </w:t>
      </w:r>
      <w:proofErr w:type="spellStart"/>
      <w:r w:rsidRPr="00BD37F3">
        <w:rPr>
          <w:rFonts w:ascii="Times New Roman" w:hAnsi="Times New Roman" w:cs="Times New Roman"/>
          <w:szCs w:val="24"/>
        </w:rPr>
        <w:t>w.e.f</w:t>
      </w:r>
      <w:proofErr w:type="spellEnd"/>
      <w:r w:rsidRPr="00BD37F3">
        <w:rPr>
          <w:rFonts w:ascii="Times New Roman" w:hAnsi="Times New Roman" w:cs="Times New Roman"/>
          <w:szCs w:val="24"/>
        </w:rPr>
        <w:t>. 07-09-2006.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>11 Inserted by the Securities and Exchange Board of India (Bankers to an Issue) (Amendment) Regulations,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 xml:space="preserve">2006, </w:t>
      </w:r>
      <w:proofErr w:type="spellStart"/>
      <w:r w:rsidRPr="00BD37F3">
        <w:rPr>
          <w:rFonts w:ascii="Times New Roman" w:hAnsi="Times New Roman" w:cs="Times New Roman"/>
          <w:szCs w:val="24"/>
        </w:rPr>
        <w:t>w.e.f</w:t>
      </w:r>
      <w:proofErr w:type="spellEnd"/>
      <w:r w:rsidRPr="00BD37F3">
        <w:rPr>
          <w:rFonts w:ascii="Times New Roman" w:hAnsi="Times New Roman" w:cs="Times New Roman"/>
          <w:szCs w:val="24"/>
        </w:rPr>
        <w:t>. 07-09-2006.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8B. </w:t>
      </w:r>
      <w:r w:rsidRPr="00BD37F3">
        <w:rPr>
          <w:rFonts w:ascii="Arial" w:hAnsi="Arial" w:cs="Arial"/>
          <w:szCs w:val="24"/>
        </w:rPr>
        <w:t>The certificate of registration granted under regulation 7 and its renewal granted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under regulation 8, shall be valid for a period of three years from the date of its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szCs w:val="24"/>
        </w:rPr>
        <w:t>issue.</w:t>
      </w:r>
      <w:r w:rsidRPr="00BD37F3">
        <w:rPr>
          <w:rFonts w:ascii="Arial" w:hAnsi="Arial" w:cs="Arial"/>
          <w:b/>
          <w:bCs/>
          <w:szCs w:val="24"/>
        </w:rPr>
        <w:t>]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Procedure where registration is not granted.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9. </w:t>
      </w:r>
      <w:r w:rsidRPr="00BD37F3">
        <w:rPr>
          <w:rFonts w:ascii="Arial" w:hAnsi="Arial" w:cs="Arial"/>
          <w:szCs w:val="24"/>
        </w:rPr>
        <w:t>(1) Where an application for grant of a certificate under regulation 3 or of renewal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under regulation 8, does not satisfy the requirements set out in regulation 6, the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Board may reject the application after giving an opportunity of being heard.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(2) The refusal to grant or renew registration shall be communicated by the Board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within thirty days of such refusal to the applicant stating therein the grounds on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which the application has been rejected.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 xml:space="preserve">(3) Any applicant may, being aggrieved by the decision of the Board, under </w:t>
      </w:r>
      <w:proofErr w:type="spellStart"/>
      <w:r w:rsidRPr="00BD37F3">
        <w:rPr>
          <w:rFonts w:ascii="Arial" w:hAnsi="Arial" w:cs="Arial"/>
          <w:szCs w:val="24"/>
        </w:rPr>
        <w:t>subregulation</w:t>
      </w:r>
      <w:proofErr w:type="spellEnd"/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(1), apply within a period of thirty days from the date of receipt of such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intimation to the Board for reconsideration of its decision.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(4) The Board shall reconsider an application made under sub-regulation (3) and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communicate its decision as soon as possible in writing to the applicant.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Effect of refusal to grant certificate.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10. </w:t>
      </w:r>
      <w:r w:rsidRPr="00BD37F3">
        <w:rPr>
          <w:rFonts w:ascii="Arial" w:hAnsi="Arial" w:cs="Arial"/>
          <w:szCs w:val="24"/>
        </w:rPr>
        <w:t>Any scheduled bank whose application for a certificate has been refused by the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 xml:space="preserve">Board shall on and from the date of the receipt of the communication under </w:t>
      </w:r>
      <w:proofErr w:type="spellStart"/>
      <w:r w:rsidRPr="00BD37F3">
        <w:rPr>
          <w:rFonts w:ascii="Arial" w:hAnsi="Arial" w:cs="Arial"/>
          <w:szCs w:val="24"/>
        </w:rPr>
        <w:t>subregulation</w:t>
      </w:r>
      <w:proofErr w:type="spellEnd"/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(2) of regulation 9 cease to carry on any activity as banker to an issue.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Payment of fees and the consequences of failure to pay fees.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11. </w:t>
      </w:r>
      <w:r w:rsidRPr="00BD37F3">
        <w:rPr>
          <w:rFonts w:ascii="Arial" w:hAnsi="Arial" w:cs="Arial"/>
          <w:szCs w:val="24"/>
        </w:rPr>
        <w:t>(1) Every applicant eligible for grant of a certificate shall pay such fees in such a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manner and within the period specified in Schedule II.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(2) Where the applicant fails to pay the fees as provided in sub-regulation (1) read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with Schedule II, the Board may suspend the registration certificate, whereupon the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applicant shall cease to carry on any activity as a banker to an issue for the period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lastRenderedPageBreak/>
        <w:t>during which the suspension subsists.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CHAPTER III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GENERAL OBLIGATIONS AND RESPONSIBILITIES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Maintenance of books of account, records and the documents.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12. </w:t>
      </w:r>
      <w:r w:rsidRPr="00BD37F3">
        <w:rPr>
          <w:rFonts w:ascii="Arial" w:hAnsi="Arial" w:cs="Arial"/>
          <w:szCs w:val="24"/>
        </w:rPr>
        <w:t>(1) Every banker to an issue shall maintain the following records with respect to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:—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(a) the number of applications received, the names of the investors, the dates on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which the applications were received and the amount so received from the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investors;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(b) the time within which the applications received from the investors were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forwarded to the body corporate or registrar to an issue, as the case may be;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(c) dates and amount of refund monies paid to the investors;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(d) dates, names and amount of dividend/interest warrant paid to the investors.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(2) Every banker to an issue shall intimate to the Board the place where the records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and documents mentioned in sub-regulation (1) are kept.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(3) The banker to an issue shall preserve the records and documents specified in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sub-regulation (1) for a minimum period of three years.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Furnishing of information to the Board.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13. </w:t>
      </w:r>
      <w:r w:rsidRPr="00BD37F3">
        <w:rPr>
          <w:rFonts w:ascii="Arial" w:hAnsi="Arial" w:cs="Arial"/>
          <w:szCs w:val="24"/>
        </w:rPr>
        <w:t>Every banker to an issue shall furnish to the Board when required the following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information, namely :—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(a) the number of issues for which he was engaged as a banker to an issue;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(b) the number of applications and details of the application monies received by the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banker to an issue;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(c) the dates on which the applications received from the investors were forwarded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to the body corporate or registrar to an issue;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(d) the dates on which and the amount refunded to the investors;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(e) the payment or dividend/or interest warrants to the investors.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Agreement with bodies corporate.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14. </w:t>
      </w:r>
      <w:r w:rsidRPr="00BD37F3">
        <w:rPr>
          <w:rFonts w:ascii="Arial" w:hAnsi="Arial" w:cs="Arial"/>
          <w:szCs w:val="24"/>
        </w:rPr>
        <w:t>(1) Every banker to an issue shall enter into an agreement with the body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corporate for whom it is acting as banker to an issue.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(2) The agreement referred to in sub-regulation (1) shall contain the following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clauses, namely :—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 xml:space="preserve">(a) the number of </w:t>
      </w:r>
      <w:proofErr w:type="spellStart"/>
      <w:r w:rsidRPr="00BD37F3">
        <w:rPr>
          <w:rFonts w:ascii="Arial" w:hAnsi="Arial" w:cs="Arial"/>
          <w:szCs w:val="24"/>
        </w:rPr>
        <w:t>centres</w:t>
      </w:r>
      <w:proofErr w:type="spellEnd"/>
      <w:r w:rsidRPr="00BD37F3">
        <w:rPr>
          <w:rFonts w:ascii="Arial" w:hAnsi="Arial" w:cs="Arial"/>
          <w:szCs w:val="24"/>
        </w:rPr>
        <w:t xml:space="preserve"> at which the applications and application monies of an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issue of a body corporate will be collected from the investors;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(b) the time within which the statement regarding the applications and application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monies received from the investors investing in an issue of a body corporate will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be forwarded to the registrar to an issue or the body corporate, as the case may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be;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(c) that a daily statement will be sent by the designated controlling branch of the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bankers to the issue to the registrar to an issue indicating the number of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applications received on that date from the investors investing in the issue of a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body corporate, and the amount of application money received.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Board to be informed of any disciplinary action taken by the Reserve Bank.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15. </w:t>
      </w:r>
      <w:r w:rsidRPr="00BD37F3">
        <w:rPr>
          <w:rFonts w:ascii="Arial" w:hAnsi="Arial" w:cs="Arial"/>
          <w:szCs w:val="24"/>
        </w:rPr>
        <w:t>Every banker to an issue shall inform the Board forthwith if any disciplinary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action is taken by the Reserve Bank against the banker to an issue only in relation to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issue payment work :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Provided </w:t>
      </w:r>
      <w:r w:rsidRPr="00BD37F3">
        <w:rPr>
          <w:rFonts w:ascii="Arial" w:hAnsi="Arial" w:cs="Arial"/>
          <w:szCs w:val="24"/>
        </w:rPr>
        <w:t>that if as a result of any such action, the banker to an issue is prohibited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from carrying on the activities, the certificate shall be deemed to have been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suspended or cancelled as the case may be.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Code of conduct.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16. </w:t>
      </w:r>
      <w:r w:rsidRPr="00BD37F3">
        <w:rPr>
          <w:rFonts w:ascii="Arial" w:hAnsi="Arial" w:cs="Arial"/>
          <w:szCs w:val="24"/>
        </w:rPr>
        <w:t>Every banker to an issue shall abide by the code of conduct as specified in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lastRenderedPageBreak/>
        <w:t>Schedule III.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szCs w:val="24"/>
        </w:rPr>
        <w:t>12[</w:t>
      </w:r>
      <w:r w:rsidRPr="00BD37F3">
        <w:rPr>
          <w:rFonts w:ascii="Arial" w:hAnsi="Arial" w:cs="Arial"/>
          <w:b/>
          <w:bCs/>
          <w:szCs w:val="24"/>
        </w:rPr>
        <w:t>Appointment of compliance officer.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16A. </w:t>
      </w:r>
      <w:r w:rsidRPr="00BD37F3">
        <w:rPr>
          <w:rFonts w:ascii="Arial" w:hAnsi="Arial" w:cs="Arial"/>
          <w:szCs w:val="24"/>
        </w:rPr>
        <w:t>(1) Every banker to an issue shall appoint a compliance officer who shall be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responsible for monitoring the compliance of the Act, rules and regulations,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notifications, guidelines, instructions, etc., issued by the Board or the Central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 xml:space="preserve">Government and for </w:t>
      </w:r>
      <w:proofErr w:type="spellStart"/>
      <w:r w:rsidRPr="00BD37F3">
        <w:rPr>
          <w:rFonts w:ascii="Arial" w:hAnsi="Arial" w:cs="Arial"/>
          <w:szCs w:val="24"/>
        </w:rPr>
        <w:t>redressal</w:t>
      </w:r>
      <w:proofErr w:type="spellEnd"/>
      <w:r w:rsidRPr="00BD37F3">
        <w:rPr>
          <w:rFonts w:ascii="Arial" w:hAnsi="Arial" w:cs="Arial"/>
          <w:szCs w:val="24"/>
        </w:rPr>
        <w:t xml:space="preserve"> of investors’ grievances.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(2) The compliance officer shall immediately and independently report to the Board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any non-compliance observed by him.]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>12 Inserted by the Securities and Exchange Board of India (Investment Advise by Intermediaries)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 xml:space="preserve">(Amendment) Regulations, 2001, </w:t>
      </w:r>
      <w:proofErr w:type="spellStart"/>
      <w:r w:rsidRPr="00BD37F3">
        <w:rPr>
          <w:rFonts w:ascii="Times New Roman" w:hAnsi="Times New Roman" w:cs="Times New Roman"/>
          <w:szCs w:val="24"/>
        </w:rPr>
        <w:t>w.e.f</w:t>
      </w:r>
      <w:proofErr w:type="spellEnd"/>
      <w:r w:rsidRPr="00BD37F3">
        <w:rPr>
          <w:rFonts w:ascii="Times New Roman" w:hAnsi="Times New Roman" w:cs="Times New Roman"/>
          <w:szCs w:val="24"/>
        </w:rPr>
        <w:t>. 29-05-2001.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CHAPTER IV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PROCEDURE FOR INSPECTION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Inspection of Banker to an Issue.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17. </w:t>
      </w:r>
      <w:r w:rsidRPr="00BD37F3">
        <w:rPr>
          <w:rFonts w:ascii="Arial" w:hAnsi="Arial" w:cs="Arial"/>
          <w:szCs w:val="24"/>
        </w:rPr>
        <w:t>The Board may request the Reserve Bank of India to undertake inspection of the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books of account, records and documents of the banker to an issue for any of the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purposes specified in regulation 18.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Purpose of inspection.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18. </w:t>
      </w:r>
      <w:r w:rsidRPr="00BD37F3">
        <w:rPr>
          <w:rFonts w:ascii="Arial" w:hAnsi="Arial" w:cs="Arial"/>
          <w:szCs w:val="24"/>
        </w:rPr>
        <w:t>The purposes referred to in regulation 17 may be as follows, namely:—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(a) to ensure that the books of account are being maintained in the manner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required;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(b) that the provisions of the Act, rules, regulations are being complied with;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(c) to investigate into the complaints received from investors, body corporate or any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other person on any matter having a bearing on the activities of the banker to an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issue; and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(d) to investigate into such matters as may be required by the Board.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Procedure for inspection.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19. </w:t>
      </w:r>
      <w:r w:rsidRPr="00BD37F3">
        <w:rPr>
          <w:rFonts w:ascii="Arial" w:hAnsi="Arial" w:cs="Arial"/>
          <w:szCs w:val="24"/>
        </w:rPr>
        <w:t>The Reserve Bank shall on a receipt of a request from the Board as soon as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possible take steps to undertake inspection of the banker to an issue for such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purposes as may be required by the Board in such manner as it may deem fit.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Obligations of banker to an issue on inspection.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20. </w:t>
      </w:r>
      <w:r w:rsidRPr="00BD37F3">
        <w:rPr>
          <w:rFonts w:ascii="Arial" w:hAnsi="Arial" w:cs="Arial"/>
          <w:szCs w:val="24"/>
        </w:rPr>
        <w:t>(1) It shall be the duty of every director, proprietor, partner, officer and employee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of the banker to an issue, who is being inspected, to produce to the inspecting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authority such books, accounts and other documents in his custody or control and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furnish him with the statements and information relating to his activities as a banker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to an issue within such time as the Reserve Bank may require.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(2) The banker to an issue shall allow the inspecting authority to have reasonable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access to the premises occupied by such banker to an issue or by any other person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on his behalf and also extend reasonable facility for examining any books, records,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documents and computer data in the possession of the banker to an issue or any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such other person and also provide copies of documents or other materials which, in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the opinion of the Reserve Bank of India are relevant for the purposes of the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inspection.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(3) The inspecting authority, in the course of inspection, shall be entitled to examine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or record statements of any principal officer, member, director, partner, proprietor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and employee of the banker to an issue.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(4) It shall be the duty of every director, proprietor, partner, officer or employee of the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banker to an issue to give to the inspecting authority all assistance in connection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with the inspection which the banker to an issue may reasonably be expected to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give.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Submission of report to the Board.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21. </w:t>
      </w:r>
      <w:r w:rsidRPr="00BD37F3">
        <w:rPr>
          <w:rFonts w:ascii="Arial" w:hAnsi="Arial" w:cs="Arial"/>
          <w:szCs w:val="24"/>
        </w:rPr>
        <w:t>The Reserve Bank of India shall, as soon as may be possible furnish to the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lastRenderedPageBreak/>
        <w:t>Board a copy of the inspection report together with the copies of relevant documents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in support of the observations made by the inspecting authority.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13[Action on inspection or investigation report.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22. </w:t>
      </w:r>
      <w:r w:rsidRPr="00BD37F3">
        <w:rPr>
          <w:rFonts w:ascii="Arial" w:hAnsi="Arial" w:cs="Arial"/>
          <w:szCs w:val="24"/>
        </w:rPr>
        <w:t>The Board or the Chairman shall after consideration of inspection or investigation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report take such action as the Board or Chairman may deem fit and appropriate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including action under 14</w:t>
      </w:r>
      <w:r w:rsidRPr="00BD37F3">
        <w:rPr>
          <w:rFonts w:ascii="Arial" w:hAnsi="Arial" w:cs="Arial"/>
          <w:b/>
          <w:bCs/>
          <w:szCs w:val="24"/>
        </w:rPr>
        <w:t>[</w:t>
      </w:r>
      <w:r w:rsidRPr="00BD37F3">
        <w:rPr>
          <w:rFonts w:ascii="Arial" w:hAnsi="Arial" w:cs="Arial"/>
          <w:szCs w:val="24"/>
        </w:rPr>
        <w:t>Chapter V of the Securities and Exchange Board of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szCs w:val="24"/>
        </w:rPr>
        <w:t>India (Intermediaries) Regulations, 2008.</w:t>
      </w:r>
      <w:r w:rsidRPr="00BD37F3">
        <w:rPr>
          <w:rFonts w:ascii="Arial" w:hAnsi="Arial" w:cs="Arial"/>
          <w:b/>
          <w:bCs/>
          <w:szCs w:val="24"/>
        </w:rPr>
        <w:t>]]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CHAPTER V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PROCEDURE FOR ACTION IN CASE OF DEFAULT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15[</w:t>
      </w:r>
      <w:r w:rsidRPr="00BD37F3">
        <w:rPr>
          <w:rFonts w:ascii="Times New Roman" w:hAnsi="Times New Roman" w:cs="Times New Roman"/>
          <w:b/>
          <w:bCs/>
          <w:szCs w:val="24"/>
        </w:rPr>
        <w:t>Liability for action in case of default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b/>
          <w:bCs/>
          <w:szCs w:val="24"/>
        </w:rPr>
        <w:t xml:space="preserve">23. </w:t>
      </w:r>
      <w:r w:rsidRPr="00BD37F3">
        <w:rPr>
          <w:rFonts w:ascii="Times New Roman" w:hAnsi="Times New Roman" w:cs="Times New Roman"/>
          <w:szCs w:val="24"/>
        </w:rPr>
        <w:t>A banker to issue who contravenes any of the provisions of the Act, Rules or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 xml:space="preserve">Regulations framed </w:t>
      </w:r>
      <w:proofErr w:type="spellStart"/>
      <w:r w:rsidRPr="00BD37F3">
        <w:rPr>
          <w:rFonts w:ascii="Times New Roman" w:hAnsi="Times New Roman" w:cs="Times New Roman"/>
          <w:szCs w:val="24"/>
        </w:rPr>
        <w:t>thereunder</w:t>
      </w:r>
      <w:proofErr w:type="spellEnd"/>
      <w:r w:rsidRPr="00BD37F3">
        <w:rPr>
          <w:rFonts w:ascii="Times New Roman" w:hAnsi="Times New Roman" w:cs="Times New Roman"/>
          <w:szCs w:val="24"/>
        </w:rPr>
        <w:t xml:space="preserve"> shall be liable for one or more actions specified therein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>including the action under Chapter V of the Securities and Exchange Board of India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Cs w:val="24"/>
        </w:rPr>
      </w:pPr>
      <w:r w:rsidRPr="00BD37F3">
        <w:rPr>
          <w:rFonts w:ascii="Times New Roman" w:hAnsi="Times New Roman" w:cs="Times New Roman"/>
          <w:szCs w:val="24"/>
        </w:rPr>
        <w:t>(Intermediaries) Regulations, 2008.</w:t>
      </w:r>
      <w:r w:rsidRPr="00BD37F3">
        <w:rPr>
          <w:rFonts w:ascii="Times New Roman" w:hAnsi="Times New Roman" w:cs="Times New Roman"/>
          <w:b/>
          <w:bCs/>
          <w:szCs w:val="24"/>
        </w:rPr>
        <w:t>]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24. </w:t>
      </w:r>
      <w:r w:rsidRPr="00BD37F3">
        <w:rPr>
          <w:rFonts w:ascii="Arial" w:hAnsi="Arial" w:cs="Arial"/>
          <w:szCs w:val="24"/>
        </w:rPr>
        <w:t xml:space="preserve">to </w:t>
      </w:r>
      <w:r w:rsidRPr="00BD37F3">
        <w:rPr>
          <w:rFonts w:ascii="Arial" w:hAnsi="Arial" w:cs="Arial"/>
          <w:b/>
          <w:bCs/>
          <w:szCs w:val="24"/>
        </w:rPr>
        <w:t>31. 16</w:t>
      </w:r>
      <w:r w:rsidRPr="00BD37F3">
        <w:rPr>
          <w:rFonts w:ascii="Arial" w:hAnsi="Arial" w:cs="Arial"/>
          <w:szCs w:val="24"/>
        </w:rPr>
        <w:t>[***]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SCHEDULE I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FORMS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FORM A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[Regulation 3]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Securities and Exchange Board of India (Bankers to an Issue) Regulations, 1994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Application for grant/renewal of certificate of registration as bankers to the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issue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Name :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.....................................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Name of person to contact :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....................................................................................................................................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Designation :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.............................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Telephone No. :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....................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1. Applicants must submit a completed application form together with appropriate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supporting documents to the Securities and Exchange Board of India.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2. It is important that this application form should be read in conjunction with rules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and regulations and the code of conduct for the banker to an issue.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13 </w:t>
      </w:r>
      <w:r w:rsidRPr="00BD37F3">
        <w:rPr>
          <w:rFonts w:ascii="Times New Roman" w:hAnsi="Times New Roman" w:cs="Times New Roman"/>
          <w:szCs w:val="24"/>
        </w:rPr>
        <w:t>Substituted by the Securities and Exchange Board of India (Procedure for Holding Enquiry by Enquiry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 xml:space="preserve">Officer and Imposing Penalty) Regulations, 2002, </w:t>
      </w:r>
      <w:proofErr w:type="spellStart"/>
      <w:r w:rsidRPr="00BD37F3">
        <w:rPr>
          <w:rFonts w:ascii="Times New Roman" w:hAnsi="Times New Roman" w:cs="Times New Roman"/>
          <w:szCs w:val="24"/>
        </w:rPr>
        <w:t>w.e.f</w:t>
      </w:r>
      <w:proofErr w:type="spellEnd"/>
      <w:r w:rsidRPr="00BD37F3">
        <w:rPr>
          <w:rFonts w:ascii="Times New Roman" w:hAnsi="Times New Roman" w:cs="Times New Roman"/>
          <w:szCs w:val="24"/>
        </w:rPr>
        <w:t>., 27-09-2002.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>14 Substituted for the words “the Securities and Exchange Board of India (Procedure for Holding Enquiry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>by Enquiry Officer and Imposing Penalty) Regulations, 2002” by the Securities and Exchange Board of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 xml:space="preserve">India (intermediaries) Regulations, 2008, </w:t>
      </w:r>
      <w:proofErr w:type="spellStart"/>
      <w:r w:rsidRPr="00BD37F3">
        <w:rPr>
          <w:rFonts w:ascii="Times New Roman" w:hAnsi="Times New Roman" w:cs="Times New Roman"/>
          <w:szCs w:val="24"/>
        </w:rPr>
        <w:t>w.e.f</w:t>
      </w:r>
      <w:proofErr w:type="spellEnd"/>
      <w:r w:rsidRPr="00BD37F3">
        <w:rPr>
          <w:rFonts w:ascii="Times New Roman" w:hAnsi="Times New Roman" w:cs="Times New Roman"/>
          <w:szCs w:val="24"/>
        </w:rPr>
        <w:t>. 26-05-2008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 xml:space="preserve">15 Substituted by the Securities and Exchange Board of India (Intermediaries) Regulations, 2008, </w:t>
      </w:r>
      <w:proofErr w:type="spellStart"/>
      <w:r w:rsidRPr="00BD37F3">
        <w:rPr>
          <w:rFonts w:ascii="Times New Roman" w:hAnsi="Times New Roman" w:cs="Times New Roman"/>
          <w:szCs w:val="24"/>
        </w:rPr>
        <w:t>w.e.f</w:t>
      </w:r>
      <w:proofErr w:type="spellEnd"/>
      <w:r w:rsidRPr="00BD37F3">
        <w:rPr>
          <w:rFonts w:ascii="Times New Roman" w:hAnsi="Times New Roman" w:cs="Times New Roman"/>
          <w:szCs w:val="24"/>
        </w:rPr>
        <w:t>. 26-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>05-2008.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>16 Regulations 24 to 31 omitted by the Securities and Exchange Board of India (Procedure for Holding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 xml:space="preserve">Enquiry by Enquiry Officer </w:t>
      </w:r>
      <w:proofErr w:type="spellStart"/>
      <w:r w:rsidRPr="00BD37F3">
        <w:rPr>
          <w:rFonts w:ascii="Times New Roman" w:hAnsi="Times New Roman" w:cs="Times New Roman"/>
          <w:szCs w:val="24"/>
        </w:rPr>
        <w:t>andImposing</w:t>
      </w:r>
      <w:proofErr w:type="spellEnd"/>
      <w:r w:rsidRPr="00BD37F3">
        <w:rPr>
          <w:rFonts w:ascii="Times New Roman" w:hAnsi="Times New Roman" w:cs="Times New Roman"/>
          <w:szCs w:val="24"/>
        </w:rPr>
        <w:t xml:space="preserve"> Penalty) Regulations, 2002, </w:t>
      </w:r>
      <w:proofErr w:type="spellStart"/>
      <w:r w:rsidRPr="00BD37F3">
        <w:rPr>
          <w:rFonts w:ascii="Times New Roman" w:hAnsi="Times New Roman" w:cs="Times New Roman"/>
          <w:szCs w:val="24"/>
        </w:rPr>
        <w:t>w.e.f</w:t>
      </w:r>
      <w:proofErr w:type="spellEnd"/>
      <w:r w:rsidRPr="00BD37F3">
        <w:rPr>
          <w:rFonts w:ascii="Times New Roman" w:hAnsi="Times New Roman" w:cs="Times New Roman"/>
          <w:szCs w:val="24"/>
        </w:rPr>
        <w:t>. 27-09-2002.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3. Applications for registration will only be considered provided all questions are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answered.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4. Answers must be typed/printed.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lastRenderedPageBreak/>
        <w:t>5. Information which needs to be supplied in more details may be written on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separate sheets which should be attached to the application form.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6. All signatures must be original.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PART I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GENERAL INFORMATION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1. Applicants Details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1.1 Name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1.2 Address of registered office of the Bank :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Pin code : ......................................... Telephone No. : ........................................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Telex No. : ....................................... Fax No. :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......................................................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Address for correspondence :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Pin code : ......................................... Telephone No. : ........................................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Telex No. : ....................................... Fax No. :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......................................................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1.3 Application to Securities and Exchange Board of India for other intermediary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activity: .....................................................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 xml:space="preserve">2. </w:t>
      </w:r>
      <w:proofErr w:type="spellStart"/>
      <w:r w:rsidRPr="00BD37F3">
        <w:rPr>
          <w:rFonts w:ascii="Arial" w:hAnsi="Arial" w:cs="Arial"/>
          <w:szCs w:val="24"/>
        </w:rPr>
        <w:t>Organisation</w:t>
      </w:r>
      <w:proofErr w:type="spellEnd"/>
      <w:r w:rsidRPr="00BD37F3">
        <w:rPr>
          <w:rFonts w:ascii="Arial" w:hAnsi="Arial" w:cs="Arial"/>
          <w:szCs w:val="24"/>
        </w:rPr>
        <w:t xml:space="preserve"> Structure :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2.1 Date and Place of Incorporation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Day Month Year Place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 xml:space="preserve">2.2 </w:t>
      </w:r>
      <w:proofErr w:type="spellStart"/>
      <w:r w:rsidRPr="00BD37F3">
        <w:rPr>
          <w:rFonts w:ascii="Arial" w:hAnsi="Arial" w:cs="Arial"/>
          <w:szCs w:val="24"/>
        </w:rPr>
        <w:t>Organisation</w:t>
      </w:r>
      <w:proofErr w:type="spellEnd"/>
      <w:r w:rsidRPr="00BD37F3">
        <w:rPr>
          <w:rFonts w:ascii="Arial" w:hAnsi="Arial" w:cs="Arial"/>
          <w:szCs w:val="24"/>
        </w:rPr>
        <w:t xml:space="preserve"> Chart : General </w:t>
      </w:r>
      <w:proofErr w:type="spellStart"/>
      <w:r w:rsidRPr="00BD37F3">
        <w:rPr>
          <w:rFonts w:ascii="Arial" w:hAnsi="Arial" w:cs="Arial"/>
          <w:szCs w:val="24"/>
        </w:rPr>
        <w:t>Organisation</w:t>
      </w:r>
      <w:proofErr w:type="spellEnd"/>
      <w:r w:rsidRPr="00BD37F3">
        <w:rPr>
          <w:rFonts w:ascii="Arial" w:hAnsi="Arial" w:cs="Arial"/>
          <w:szCs w:val="24"/>
        </w:rPr>
        <w:t xml:space="preserve"> and specific activity (i.e., applied for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registration). Also state the functional responsibility.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2.3 Particulars of all Directors and key management personnel:—[for other than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public sector banks only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Name; Qualification; Experience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Ownership details; (date of appointment) other directorship; (Name &amp; date of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appointment); previous positions held.]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2.4 Number of employees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2.5 List of major shareholders (holding 5% or more voting shares) Name,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Shareholding pattern i.e. No. of shares and its % to total capital)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3.0 Details of infrastructural facilities (To be used for specific activity)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3.1 Data processing capacity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 xml:space="preserve">(a) </w:t>
      </w:r>
      <w:proofErr w:type="spellStart"/>
      <w:r w:rsidRPr="00BD37F3">
        <w:rPr>
          <w:rFonts w:ascii="Arial" w:hAnsi="Arial" w:cs="Arial"/>
          <w:szCs w:val="24"/>
        </w:rPr>
        <w:t>Inhouse</w:t>
      </w:r>
      <w:proofErr w:type="spellEnd"/>
      <w:r w:rsidRPr="00BD37F3">
        <w:rPr>
          <w:rFonts w:ascii="Arial" w:hAnsi="Arial" w:cs="Arial"/>
          <w:szCs w:val="24"/>
        </w:rPr>
        <w:t xml:space="preserve"> :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(b) Others :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3.2 Computer facility :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(a) Hardware configuration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(b) Software used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3.3 Communication and manpower facilities available at controlling branch/head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office and at various branches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4.0 Financial Information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4.1 Capital Structure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 xml:space="preserve">(Rs. in </w:t>
      </w:r>
      <w:proofErr w:type="spellStart"/>
      <w:r w:rsidRPr="00BD37F3">
        <w:rPr>
          <w:rFonts w:ascii="Arial" w:hAnsi="Arial" w:cs="Arial"/>
          <w:szCs w:val="24"/>
        </w:rPr>
        <w:t>lakhs</w:t>
      </w:r>
      <w:proofErr w:type="spellEnd"/>
      <w:r w:rsidRPr="00BD37F3">
        <w:rPr>
          <w:rFonts w:ascii="Arial" w:hAnsi="Arial" w:cs="Arial"/>
          <w:szCs w:val="24"/>
        </w:rPr>
        <w:t>)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Year prior to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the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Preceding Current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preceding year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of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 xml:space="preserve">year </w:t>
      </w:r>
      <w:proofErr w:type="spellStart"/>
      <w:r w:rsidRPr="00BD37F3">
        <w:rPr>
          <w:rFonts w:ascii="Arial" w:hAnsi="Arial" w:cs="Arial"/>
          <w:szCs w:val="24"/>
        </w:rPr>
        <w:t>year</w:t>
      </w:r>
      <w:proofErr w:type="spellEnd"/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current year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(a) Paid-up Capital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(b) Free reserves (excluding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lastRenderedPageBreak/>
        <w:t>revaluation reserves)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(c) Total (a) + (b)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(d) Deposits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(e) Working Funds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4.2 Net Profit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first year second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year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third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year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4.3 Income (From specific activity of Banker to an issue)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5.0 Other information (For specific activity of Banker to an issue)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5.1 Details of all settled and pending disputes :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Nature of dispute Name of the party Pending/settled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5.2 Indicate involvement in any economic and criminal offences in the last three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years (For directors)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5.3 Any other information considered relevant to the nature of services rendered by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the company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5.4 Name and Address of the Auditors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PART II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SPECIFIC INFORMATION AS TO BANKER TO AN ISSUE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6.0 Business information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6.1 Indicate type of activities carried on/proposed to be carried on. (Collection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Bankers for : Application money and/or Allotment money, Refund Bankers,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Paying Bankers for payment of dividend/interest warrant).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6.2 Describe modus operandi for handling applications, processing them and for coordination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between branches, remittance of money, collection and accounting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for funds, function of refund bankers.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6.3 Enclose a copy of typical contract entered with the client for the services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rendered.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 xml:space="preserve">6.4 Enclose list of </w:t>
      </w:r>
      <w:proofErr w:type="spellStart"/>
      <w:r w:rsidRPr="00BD37F3">
        <w:rPr>
          <w:rFonts w:ascii="Arial" w:hAnsi="Arial" w:cs="Arial"/>
          <w:szCs w:val="24"/>
        </w:rPr>
        <w:t>centres</w:t>
      </w:r>
      <w:proofErr w:type="spellEnd"/>
      <w:r w:rsidRPr="00BD37F3">
        <w:rPr>
          <w:rFonts w:ascii="Arial" w:hAnsi="Arial" w:cs="Arial"/>
          <w:szCs w:val="24"/>
        </w:rPr>
        <w:t xml:space="preserve"> at which the bank has branches out of centre notified by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the Ministry of Finance.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7.0 Experience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7.1 Experience as bankers as to the issue (period to be indicated) (Services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provided during last year)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7.2 List of clients (Corporate clients only)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(For specific activity)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Name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Services rendered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Declaration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THIS DECLARATION MUST BE SIGNED BY TWO AUTHORISED OFFICIALS OF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THE APPLICANT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We hereby apply for registration. We warrant that we have truthfully and fully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answered the questions above and provided all the information which might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reasonably be considered relevant for the purposes of our registration.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We hereby declare that the information furnished is true and correct and neither the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applicant nor any of its Directors and key-executive personnel have been involved in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or convicted of economic offences during the last three years or by the Reserve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Bank for violation of the provisions of the Reserve Bank of India Act, 1934 and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Banking Regulation Act, 1949.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For and on behalf of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lastRenderedPageBreak/>
        <w:t>...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(Name of Applicant)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....................................................... .......................................................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 xml:space="preserve">Director/Officer </w:t>
      </w:r>
      <w:proofErr w:type="spellStart"/>
      <w:r w:rsidRPr="00BD37F3">
        <w:rPr>
          <w:rFonts w:ascii="Arial" w:hAnsi="Arial" w:cs="Arial"/>
          <w:szCs w:val="24"/>
        </w:rPr>
        <w:t>Director/Officer</w:t>
      </w:r>
      <w:proofErr w:type="spellEnd"/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....................................................... .......................................................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Name in Block Letters Name in Block Letters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....................................................... .......................................................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Place : Place :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Date : Date :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FORM B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[Regulation 7]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Securities and Exchange Board of India (Bankers to an Issue) Regulations, 1994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Certificate of Registration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I. In exercise of the powers conferred by sub-section (1) of section 12 of the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Securities and Exchange Board of India Act, 1992, read with the rules and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 xml:space="preserve">regulations made </w:t>
      </w:r>
      <w:proofErr w:type="spellStart"/>
      <w:r w:rsidRPr="00BD37F3">
        <w:rPr>
          <w:rFonts w:ascii="Arial" w:hAnsi="Arial" w:cs="Arial"/>
          <w:szCs w:val="24"/>
        </w:rPr>
        <w:t>thereunder</w:t>
      </w:r>
      <w:proofErr w:type="spellEnd"/>
      <w:r w:rsidRPr="00BD37F3">
        <w:rPr>
          <w:rFonts w:ascii="Arial" w:hAnsi="Arial" w:cs="Arial"/>
          <w:szCs w:val="24"/>
        </w:rPr>
        <w:t xml:space="preserve"> the Board hereby grants a certificate of registration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to................as a banker to an issue subject to the conditions in the rules and in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accordance with the regulations.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II. Registration Code for the Banker to an issue in BI / / /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III. Unless renewed, the certificate of registration is valid from................to...........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Date :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Place :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By Order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For and on behalf of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Securities and Exchange Board of India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proofErr w:type="spellStart"/>
      <w:r w:rsidRPr="00BD37F3">
        <w:rPr>
          <w:rFonts w:ascii="Arial" w:hAnsi="Arial" w:cs="Arial"/>
          <w:szCs w:val="24"/>
        </w:rPr>
        <w:t>Authorised</w:t>
      </w:r>
      <w:proofErr w:type="spellEnd"/>
      <w:r w:rsidRPr="00BD37F3">
        <w:rPr>
          <w:rFonts w:ascii="Arial" w:hAnsi="Arial" w:cs="Arial"/>
          <w:szCs w:val="24"/>
        </w:rPr>
        <w:t xml:space="preserve"> Signatory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SCHEDULE II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SECURITIES AND EXCHANGE BOARD OF INDIA (BANKERS TO AN ISSUE)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REGULATIONS, 1994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[Regulation 11]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FEES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17</w:t>
      </w:r>
      <w:r w:rsidRPr="00BD37F3">
        <w:rPr>
          <w:rFonts w:ascii="Arial" w:hAnsi="Arial" w:cs="Arial"/>
          <w:b/>
          <w:bCs/>
          <w:szCs w:val="24"/>
        </w:rPr>
        <w:t>[</w:t>
      </w:r>
      <w:r w:rsidRPr="00BD37F3">
        <w:rPr>
          <w:rFonts w:ascii="Arial" w:hAnsi="Arial" w:cs="Arial"/>
          <w:szCs w:val="24"/>
        </w:rPr>
        <w:t>1. Every banker to an issue shall pay a sum of 18</w:t>
      </w:r>
      <w:r w:rsidRPr="00BD37F3">
        <w:rPr>
          <w:rFonts w:ascii="Arial" w:hAnsi="Arial" w:cs="Arial"/>
          <w:b/>
          <w:bCs/>
          <w:szCs w:val="24"/>
        </w:rPr>
        <w:t>[</w:t>
      </w:r>
      <w:r w:rsidRPr="00BD37F3">
        <w:rPr>
          <w:rFonts w:ascii="Arial" w:hAnsi="Arial" w:cs="Arial"/>
          <w:szCs w:val="24"/>
        </w:rPr>
        <w:t xml:space="preserve">ten </w:t>
      </w:r>
      <w:proofErr w:type="spellStart"/>
      <w:r w:rsidRPr="00BD37F3">
        <w:rPr>
          <w:rFonts w:ascii="Arial" w:hAnsi="Arial" w:cs="Arial"/>
          <w:szCs w:val="24"/>
        </w:rPr>
        <w:t>lakh</w:t>
      </w:r>
      <w:proofErr w:type="spellEnd"/>
      <w:r w:rsidRPr="00BD37F3">
        <w:rPr>
          <w:rFonts w:ascii="Arial" w:hAnsi="Arial" w:cs="Arial"/>
          <w:szCs w:val="24"/>
        </w:rPr>
        <w:t xml:space="preserve"> rupees</w:t>
      </w:r>
      <w:r w:rsidRPr="00BD37F3">
        <w:rPr>
          <w:rFonts w:ascii="Arial" w:hAnsi="Arial" w:cs="Arial"/>
          <w:b/>
          <w:bCs/>
          <w:szCs w:val="24"/>
        </w:rPr>
        <w:t xml:space="preserve">] </w:t>
      </w:r>
      <w:r w:rsidRPr="00BD37F3">
        <w:rPr>
          <w:rFonts w:ascii="Arial" w:hAnsi="Arial" w:cs="Arial"/>
          <w:szCs w:val="24"/>
        </w:rPr>
        <w:t>as registration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fees at the time of the grant of certificate by the Board.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2. Every banker to an issue to keep registration in force shall pay renewal fee of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19</w:t>
      </w:r>
      <w:r w:rsidRPr="00BD37F3">
        <w:rPr>
          <w:rFonts w:ascii="Arial" w:hAnsi="Arial" w:cs="Arial"/>
          <w:b/>
          <w:bCs/>
          <w:szCs w:val="24"/>
        </w:rPr>
        <w:t>[</w:t>
      </w:r>
      <w:r w:rsidRPr="00BD37F3">
        <w:rPr>
          <w:rFonts w:ascii="Arial" w:hAnsi="Arial" w:cs="Arial"/>
          <w:szCs w:val="24"/>
        </w:rPr>
        <w:t xml:space="preserve">five </w:t>
      </w:r>
      <w:proofErr w:type="spellStart"/>
      <w:r w:rsidRPr="00BD37F3">
        <w:rPr>
          <w:rFonts w:ascii="Arial" w:hAnsi="Arial" w:cs="Arial"/>
          <w:szCs w:val="24"/>
        </w:rPr>
        <w:t>lakh</w:t>
      </w:r>
      <w:proofErr w:type="spellEnd"/>
      <w:r w:rsidRPr="00BD37F3">
        <w:rPr>
          <w:rFonts w:ascii="Arial" w:hAnsi="Arial" w:cs="Arial"/>
          <w:szCs w:val="24"/>
        </w:rPr>
        <w:t xml:space="preserve"> Rupees</w:t>
      </w:r>
      <w:r w:rsidRPr="00BD37F3">
        <w:rPr>
          <w:rFonts w:ascii="Arial" w:hAnsi="Arial" w:cs="Arial"/>
          <w:b/>
          <w:bCs/>
          <w:szCs w:val="24"/>
        </w:rPr>
        <w:t xml:space="preserve">] </w:t>
      </w:r>
      <w:r w:rsidRPr="00BD37F3">
        <w:rPr>
          <w:rFonts w:ascii="Arial" w:hAnsi="Arial" w:cs="Arial"/>
          <w:szCs w:val="24"/>
        </w:rPr>
        <w:t>every three years from the fourth year from the date of initial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registration.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3.(a) The fee referred to in paragraph 1, shall be paid by the banker to an issue within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 xml:space="preserve">fifteen days from the date of receipt of intimation from the Board under </w:t>
      </w:r>
      <w:proofErr w:type="spellStart"/>
      <w:r w:rsidRPr="00BD37F3">
        <w:rPr>
          <w:rFonts w:ascii="Arial" w:hAnsi="Arial" w:cs="Arial"/>
          <w:szCs w:val="24"/>
        </w:rPr>
        <w:t>subregulation</w:t>
      </w:r>
      <w:proofErr w:type="spellEnd"/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(1) of regulation 7.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(b) The fee referred to in paragraph 2, shall be paid by the banker to an issue within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 xml:space="preserve">fifteen days from the date of receipt of intimation from the Board under </w:t>
      </w:r>
      <w:proofErr w:type="spellStart"/>
      <w:r w:rsidRPr="00BD37F3">
        <w:rPr>
          <w:rFonts w:ascii="Arial" w:hAnsi="Arial" w:cs="Arial"/>
          <w:szCs w:val="24"/>
        </w:rPr>
        <w:t>subregulation</w:t>
      </w:r>
      <w:proofErr w:type="spellEnd"/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(3) of regulation 8.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>20[</w:t>
      </w:r>
      <w:r w:rsidRPr="00BD37F3">
        <w:rPr>
          <w:rFonts w:ascii="Arial" w:hAnsi="Arial" w:cs="Arial"/>
          <w:szCs w:val="24"/>
        </w:rPr>
        <w:t>3A. The non-refundable fee payable along with an application for registration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under sub-regulation (1A) of regulation 3 or an application for renewal of registration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under sub-regulation (1A) of regulation 8 shall be a sum of twenty-five thousand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szCs w:val="24"/>
        </w:rPr>
        <w:t>rupees.</w:t>
      </w:r>
      <w:r w:rsidRPr="00BD37F3">
        <w:rPr>
          <w:rFonts w:ascii="Arial" w:hAnsi="Arial" w:cs="Arial"/>
          <w:b/>
          <w:bCs/>
          <w:szCs w:val="24"/>
        </w:rPr>
        <w:t>]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4. The fees specified in 21</w:t>
      </w:r>
      <w:r w:rsidRPr="00BD37F3">
        <w:rPr>
          <w:rFonts w:ascii="Arial" w:hAnsi="Arial" w:cs="Arial"/>
          <w:b/>
          <w:bCs/>
          <w:szCs w:val="24"/>
        </w:rPr>
        <w:t>[</w:t>
      </w:r>
      <w:r w:rsidRPr="00BD37F3">
        <w:rPr>
          <w:rFonts w:ascii="Arial" w:hAnsi="Arial" w:cs="Arial"/>
          <w:szCs w:val="24"/>
        </w:rPr>
        <w:t>paragraphs 1, 2 and 3A</w:t>
      </w:r>
      <w:r w:rsidRPr="00BD37F3">
        <w:rPr>
          <w:rFonts w:ascii="Arial" w:hAnsi="Arial" w:cs="Arial"/>
          <w:b/>
          <w:bCs/>
          <w:szCs w:val="24"/>
        </w:rPr>
        <w:t xml:space="preserve">] </w:t>
      </w:r>
      <w:r w:rsidRPr="00BD37F3">
        <w:rPr>
          <w:rFonts w:ascii="Arial" w:hAnsi="Arial" w:cs="Arial"/>
          <w:szCs w:val="24"/>
        </w:rPr>
        <w:t>shall be payable by bankers to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 xml:space="preserve">an issue by a demand draft in </w:t>
      </w:r>
      <w:proofErr w:type="spellStart"/>
      <w:r w:rsidRPr="00BD37F3">
        <w:rPr>
          <w:rFonts w:ascii="Arial" w:hAnsi="Arial" w:cs="Arial"/>
          <w:szCs w:val="24"/>
        </w:rPr>
        <w:t>favour</w:t>
      </w:r>
      <w:proofErr w:type="spellEnd"/>
      <w:r w:rsidRPr="00BD37F3">
        <w:rPr>
          <w:rFonts w:ascii="Arial" w:hAnsi="Arial" w:cs="Arial"/>
          <w:szCs w:val="24"/>
        </w:rPr>
        <w:t xml:space="preserve"> of “Securities and Exchange Board of India”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szCs w:val="24"/>
        </w:rPr>
        <w:t>payable at Mumbai or at the respective regional office.</w:t>
      </w:r>
      <w:r w:rsidRPr="00BD37F3">
        <w:rPr>
          <w:rFonts w:ascii="Arial" w:hAnsi="Arial" w:cs="Arial"/>
          <w:b/>
          <w:bCs/>
          <w:szCs w:val="24"/>
        </w:rPr>
        <w:t>]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>17 Substituted by the Securities and Exchange Board of India (Bankers to an Issue) (Amendment)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 xml:space="preserve">Regulations, 1999, </w:t>
      </w:r>
      <w:proofErr w:type="spellStart"/>
      <w:r w:rsidRPr="00BD37F3">
        <w:rPr>
          <w:rFonts w:ascii="Times New Roman" w:hAnsi="Times New Roman" w:cs="Times New Roman"/>
          <w:szCs w:val="24"/>
        </w:rPr>
        <w:t>w.e.f</w:t>
      </w:r>
      <w:proofErr w:type="spellEnd"/>
      <w:r w:rsidRPr="00BD37F3">
        <w:rPr>
          <w:rFonts w:ascii="Times New Roman" w:hAnsi="Times New Roman" w:cs="Times New Roman"/>
          <w:szCs w:val="24"/>
        </w:rPr>
        <w:t>. 30-09-1999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lastRenderedPageBreak/>
        <w:t xml:space="preserve">18 Substituted for “Rupees five </w:t>
      </w:r>
      <w:proofErr w:type="spellStart"/>
      <w:r w:rsidRPr="00BD37F3">
        <w:rPr>
          <w:rFonts w:ascii="Times New Roman" w:hAnsi="Times New Roman" w:cs="Times New Roman"/>
          <w:szCs w:val="24"/>
        </w:rPr>
        <w:t>lacs</w:t>
      </w:r>
      <w:proofErr w:type="spellEnd"/>
      <w:r w:rsidRPr="00BD37F3">
        <w:rPr>
          <w:rFonts w:ascii="Times New Roman" w:hAnsi="Times New Roman" w:cs="Times New Roman"/>
          <w:szCs w:val="24"/>
        </w:rPr>
        <w:t>” by the Securities and Exchange Board of India (Bankers to an Issue)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 xml:space="preserve">(Amendment) Regulations, 2006, </w:t>
      </w:r>
      <w:proofErr w:type="spellStart"/>
      <w:r w:rsidRPr="00BD37F3">
        <w:rPr>
          <w:rFonts w:ascii="Times New Roman" w:hAnsi="Times New Roman" w:cs="Times New Roman"/>
          <w:szCs w:val="24"/>
        </w:rPr>
        <w:t>w.e.f</w:t>
      </w:r>
      <w:proofErr w:type="spellEnd"/>
      <w:r w:rsidRPr="00BD37F3">
        <w:rPr>
          <w:rFonts w:ascii="Times New Roman" w:hAnsi="Times New Roman" w:cs="Times New Roman"/>
          <w:szCs w:val="24"/>
        </w:rPr>
        <w:t>. 07-09-2006.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 xml:space="preserve">19 Substituted for “Rs.2.5 </w:t>
      </w:r>
      <w:proofErr w:type="spellStart"/>
      <w:r w:rsidRPr="00BD37F3">
        <w:rPr>
          <w:rFonts w:ascii="Times New Roman" w:hAnsi="Times New Roman" w:cs="Times New Roman"/>
          <w:szCs w:val="24"/>
        </w:rPr>
        <w:t>lacs</w:t>
      </w:r>
      <w:proofErr w:type="spellEnd"/>
      <w:r w:rsidRPr="00BD37F3">
        <w:rPr>
          <w:rFonts w:ascii="Times New Roman" w:hAnsi="Times New Roman" w:cs="Times New Roman"/>
          <w:szCs w:val="24"/>
        </w:rPr>
        <w:t>” by the Securities and Exchange Board of India (Bankers to an Issue)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 xml:space="preserve">(Amendment) Regulations, 2006, </w:t>
      </w:r>
      <w:proofErr w:type="spellStart"/>
      <w:r w:rsidRPr="00BD37F3">
        <w:rPr>
          <w:rFonts w:ascii="Times New Roman" w:hAnsi="Times New Roman" w:cs="Times New Roman"/>
          <w:szCs w:val="24"/>
        </w:rPr>
        <w:t>w.e.f</w:t>
      </w:r>
      <w:proofErr w:type="spellEnd"/>
      <w:r w:rsidRPr="00BD37F3">
        <w:rPr>
          <w:rFonts w:ascii="Times New Roman" w:hAnsi="Times New Roman" w:cs="Times New Roman"/>
          <w:szCs w:val="24"/>
        </w:rPr>
        <w:t>. 07-09-2006.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>20 Inserted by the Securities and Exchange Board of India (Bankers to an Issue) (Amendment)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 xml:space="preserve">Regulations, 2006, </w:t>
      </w:r>
      <w:proofErr w:type="spellStart"/>
      <w:r w:rsidRPr="00BD37F3">
        <w:rPr>
          <w:rFonts w:ascii="Times New Roman" w:hAnsi="Times New Roman" w:cs="Times New Roman"/>
          <w:szCs w:val="24"/>
        </w:rPr>
        <w:t>w.e.f</w:t>
      </w:r>
      <w:proofErr w:type="spellEnd"/>
      <w:r w:rsidRPr="00BD37F3">
        <w:rPr>
          <w:rFonts w:ascii="Times New Roman" w:hAnsi="Times New Roman" w:cs="Times New Roman"/>
          <w:szCs w:val="24"/>
        </w:rPr>
        <w:t>. 07-09-2006.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>21 Substituted for “paragraphs 1 and 2” by the Securities and Exchange Board of India (Bankers to an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 xml:space="preserve">Issue) (Amendment) Regulations, 2006, </w:t>
      </w:r>
      <w:proofErr w:type="spellStart"/>
      <w:r w:rsidRPr="00BD37F3">
        <w:rPr>
          <w:rFonts w:ascii="Times New Roman" w:hAnsi="Times New Roman" w:cs="Times New Roman"/>
          <w:szCs w:val="24"/>
        </w:rPr>
        <w:t>w.e.f</w:t>
      </w:r>
      <w:proofErr w:type="spellEnd"/>
      <w:r w:rsidRPr="00BD37F3">
        <w:rPr>
          <w:rFonts w:ascii="Times New Roman" w:hAnsi="Times New Roman" w:cs="Times New Roman"/>
          <w:szCs w:val="24"/>
        </w:rPr>
        <w:t>. 07-09-2006.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>22[</w:t>
      </w:r>
      <w:r w:rsidRPr="00BD37F3">
        <w:rPr>
          <w:rFonts w:ascii="Arial" w:hAnsi="Arial" w:cs="Arial"/>
          <w:szCs w:val="24"/>
        </w:rPr>
        <w:t>SCHEDULE III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SECURITIES AND EXCHANGE BOARD OF INDIA (BANKERS TO AN ISSUE)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REGULATIONS, 1994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[Regulation 16]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BD37F3">
        <w:rPr>
          <w:rFonts w:ascii="Arial" w:hAnsi="Arial" w:cs="Arial"/>
          <w:b/>
          <w:bCs/>
          <w:szCs w:val="24"/>
        </w:rPr>
        <w:t>CODE OF CONDUCT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1. </w:t>
      </w:r>
      <w:r w:rsidRPr="00BD37F3">
        <w:rPr>
          <w:rFonts w:ascii="Arial" w:hAnsi="Arial" w:cs="Arial"/>
          <w:szCs w:val="24"/>
        </w:rPr>
        <w:t>A banker to an issue shall make all efforts to protect the interests of investors.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2. </w:t>
      </w:r>
      <w:r w:rsidRPr="00BD37F3">
        <w:rPr>
          <w:rFonts w:ascii="Arial" w:hAnsi="Arial" w:cs="Arial"/>
          <w:szCs w:val="24"/>
        </w:rPr>
        <w:t>A banker to an issue shall in the conduct of its business, observe high standards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of integrity and fairness in the conduct of its business.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3. </w:t>
      </w:r>
      <w:r w:rsidRPr="00BD37F3">
        <w:rPr>
          <w:rFonts w:ascii="Arial" w:hAnsi="Arial" w:cs="Arial"/>
          <w:szCs w:val="24"/>
        </w:rPr>
        <w:t xml:space="preserve">A banker to an issue shall </w:t>
      </w:r>
      <w:proofErr w:type="spellStart"/>
      <w:r w:rsidRPr="00BD37F3">
        <w:rPr>
          <w:rFonts w:ascii="Arial" w:hAnsi="Arial" w:cs="Arial"/>
          <w:szCs w:val="24"/>
        </w:rPr>
        <w:t>fulfil</w:t>
      </w:r>
      <w:proofErr w:type="spellEnd"/>
      <w:r w:rsidRPr="00BD37F3">
        <w:rPr>
          <w:rFonts w:ascii="Arial" w:hAnsi="Arial" w:cs="Arial"/>
          <w:szCs w:val="24"/>
        </w:rPr>
        <w:t xml:space="preserve"> its obligations in a prompt, ethical and professional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manner.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4. </w:t>
      </w:r>
      <w:r w:rsidRPr="00BD37F3">
        <w:rPr>
          <w:rFonts w:ascii="Arial" w:hAnsi="Arial" w:cs="Arial"/>
          <w:szCs w:val="24"/>
        </w:rPr>
        <w:t>A banker to an issue shall at all times exercise due diligence, ensure proper care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and exercise independent professional judgment.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5. </w:t>
      </w:r>
      <w:r w:rsidRPr="00BD37F3">
        <w:rPr>
          <w:rFonts w:ascii="Arial" w:hAnsi="Arial" w:cs="Arial"/>
          <w:szCs w:val="24"/>
        </w:rPr>
        <w:t>A banker to an issue shall not at any time act in collusion with other intermediaries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or the issuer in a manner that is detrimental to the investor.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6. </w:t>
      </w:r>
      <w:r w:rsidRPr="00BD37F3">
        <w:rPr>
          <w:rFonts w:ascii="Arial" w:hAnsi="Arial" w:cs="Arial"/>
          <w:szCs w:val="24"/>
        </w:rPr>
        <w:t xml:space="preserve">A banker to an issue shall </w:t>
      </w:r>
      <w:proofErr w:type="spellStart"/>
      <w:r w:rsidRPr="00BD37F3">
        <w:rPr>
          <w:rFonts w:ascii="Arial" w:hAnsi="Arial" w:cs="Arial"/>
          <w:szCs w:val="24"/>
        </w:rPr>
        <w:t>endeavour</w:t>
      </w:r>
      <w:proofErr w:type="spellEnd"/>
      <w:r w:rsidRPr="00BD37F3">
        <w:rPr>
          <w:rFonts w:ascii="Arial" w:hAnsi="Arial" w:cs="Arial"/>
          <w:szCs w:val="24"/>
        </w:rPr>
        <w:t xml:space="preserve"> to ensure that—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(a) inquiries from investors are adequately dealt with;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(b) grievances of investors are redressed in a timely and appropriate manner;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(c) where a complaint is not remedied promptly, the investor is advised of any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further steps which may be available to the investor under the regulatory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system.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7. </w:t>
      </w:r>
      <w:r w:rsidRPr="00BD37F3">
        <w:rPr>
          <w:rFonts w:ascii="Arial" w:hAnsi="Arial" w:cs="Arial"/>
          <w:szCs w:val="24"/>
        </w:rPr>
        <w:t>A banker to an issue shall not—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(a) allow blank application forms bearing brokers stamp to be kept at the bank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premises or peddled anywhere near the entrance of the premises;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(b) accept applications after office hours or after the date of closure of the issue or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on bank holidays;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(c) after the closure of the public issue accept any instruments such as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proofErr w:type="spellStart"/>
      <w:r w:rsidRPr="00BD37F3">
        <w:rPr>
          <w:rFonts w:ascii="Arial" w:hAnsi="Arial" w:cs="Arial"/>
          <w:szCs w:val="24"/>
        </w:rPr>
        <w:t>cheques</w:t>
      </w:r>
      <w:proofErr w:type="spellEnd"/>
      <w:r w:rsidRPr="00BD37F3">
        <w:rPr>
          <w:rFonts w:ascii="Arial" w:hAnsi="Arial" w:cs="Arial"/>
          <w:szCs w:val="24"/>
        </w:rPr>
        <w:t>/demand drafts/stock invests from any other source other than the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designated Registrar to the Issue;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(d) part with the issue proceeds until listing permission is granted by the stock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exchange to the body corporate;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(e) delay in issuing the final certificate pertaining to the collection figures to the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Registrar to the Issue, the lead manager and the body corporate and such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figures should be submitted within seven working days from the issue closure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date.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8. </w:t>
      </w:r>
      <w:r w:rsidRPr="00BD37F3">
        <w:rPr>
          <w:rFonts w:ascii="Arial" w:hAnsi="Arial" w:cs="Arial"/>
          <w:szCs w:val="24"/>
        </w:rPr>
        <w:t>A banker to an issue shall be prompt in disbursing dividends, interests, or any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such accrual income received or collected by him on behalf of his clients.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9. </w:t>
      </w:r>
      <w:r w:rsidRPr="00BD37F3">
        <w:rPr>
          <w:rFonts w:ascii="Arial" w:hAnsi="Arial" w:cs="Arial"/>
          <w:szCs w:val="24"/>
        </w:rPr>
        <w:t>A banker to an issue shall not make any exaggerated statement, whether oral or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written to the client, either about its qualification or capability to render certain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services or its achievements in regard to services rendered to other clients.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>22 Substituted by the Securities and Exchange Board of India (Bankers to an Issue) (Amendment)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D37F3">
        <w:rPr>
          <w:rFonts w:ascii="Times New Roman" w:hAnsi="Times New Roman" w:cs="Times New Roman"/>
          <w:szCs w:val="24"/>
        </w:rPr>
        <w:t xml:space="preserve">Regulations, 2003, </w:t>
      </w:r>
      <w:proofErr w:type="spellStart"/>
      <w:r w:rsidRPr="00BD37F3">
        <w:rPr>
          <w:rFonts w:ascii="Times New Roman" w:hAnsi="Times New Roman" w:cs="Times New Roman"/>
          <w:szCs w:val="24"/>
        </w:rPr>
        <w:t>w.e.f</w:t>
      </w:r>
      <w:proofErr w:type="spellEnd"/>
      <w:r w:rsidRPr="00BD37F3">
        <w:rPr>
          <w:rFonts w:ascii="Times New Roman" w:hAnsi="Times New Roman" w:cs="Times New Roman"/>
          <w:szCs w:val="24"/>
        </w:rPr>
        <w:t>. 01-10-2003.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10. </w:t>
      </w:r>
      <w:r w:rsidRPr="00BD37F3">
        <w:rPr>
          <w:rFonts w:ascii="Arial" w:hAnsi="Arial" w:cs="Arial"/>
          <w:szCs w:val="24"/>
        </w:rPr>
        <w:t xml:space="preserve">A banker to an issue shall always </w:t>
      </w:r>
      <w:proofErr w:type="spellStart"/>
      <w:r w:rsidRPr="00BD37F3">
        <w:rPr>
          <w:rFonts w:ascii="Arial" w:hAnsi="Arial" w:cs="Arial"/>
          <w:szCs w:val="24"/>
        </w:rPr>
        <w:t>endeavour</w:t>
      </w:r>
      <w:proofErr w:type="spellEnd"/>
      <w:r w:rsidRPr="00BD37F3">
        <w:rPr>
          <w:rFonts w:ascii="Arial" w:hAnsi="Arial" w:cs="Arial"/>
          <w:szCs w:val="24"/>
        </w:rPr>
        <w:t xml:space="preserve"> to render the best possible advice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to the clients having regard to the clients’ needs and the environments and his own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lastRenderedPageBreak/>
        <w:t>professional skill.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11. </w:t>
      </w:r>
      <w:r w:rsidRPr="00BD37F3">
        <w:rPr>
          <w:rFonts w:ascii="Arial" w:hAnsi="Arial" w:cs="Arial"/>
          <w:szCs w:val="24"/>
        </w:rPr>
        <w:t>A banker to an issue shall not divulge to anybody either orally or in writing,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directly or indirectly, any confidential information about its clients which has come to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its knowledge, without taking prior permission of its clients except where such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disclosures are required to be made in compliance with any law for the time being in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force.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12. </w:t>
      </w:r>
      <w:r w:rsidRPr="00BD37F3">
        <w:rPr>
          <w:rFonts w:ascii="Arial" w:hAnsi="Arial" w:cs="Arial"/>
          <w:szCs w:val="24"/>
        </w:rPr>
        <w:t>A banker to an issue shall avoid conflict of interest and make adequate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disclosure of his interest.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13. </w:t>
      </w:r>
      <w:r w:rsidRPr="00BD37F3">
        <w:rPr>
          <w:rFonts w:ascii="Arial" w:hAnsi="Arial" w:cs="Arial"/>
          <w:szCs w:val="24"/>
        </w:rPr>
        <w:t>A banker to an issue shall put in place a mechanism to resolve any conflict of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interest situation that may arise in the conduct of its business or where any conflict of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interest arises, shall take reasonable steps to resolve the same in an equitable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manner.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14. </w:t>
      </w:r>
      <w:r w:rsidRPr="00BD37F3">
        <w:rPr>
          <w:rFonts w:ascii="Arial" w:hAnsi="Arial" w:cs="Arial"/>
          <w:szCs w:val="24"/>
        </w:rPr>
        <w:t>A banker to an issue shall make appropriate disclosure to the client of its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possible source or potential areas of conflict of duties and interest while acting as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banker to an issue which would impair its ability to render fair, objective and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unbiased services.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15. </w:t>
      </w:r>
      <w:r w:rsidRPr="00BD37F3">
        <w:rPr>
          <w:rFonts w:ascii="Arial" w:hAnsi="Arial" w:cs="Arial"/>
          <w:szCs w:val="24"/>
        </w:rPr>
        <w:t>A banker to an issue shall not indulge in any unfair competition, which is likely to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harm the interests of other bankers to an issue or investors or is likely to place such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other bankers to an issue in a disadvantageous position while competing for or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executing any assignment.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16. </w:t>
      </w:r>
      <w:r w:rsidRPr="00BD37F3">
        <w:rPr>
          <w:rFonts w:ascii="Arial" w:hAnsi="Arial" w:cs="Arial"/>
          <w:szCs w:val="24"/>
        </w:rPr>
        <w:t>A banker to an issue shall not discriminate amongst its clients, save and except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on ethical and commercial considerations.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17. </w:t>
      </w:r>
      <w:r w:rsidRPr="00BD37F3">
        <w:rPr>
          <w:rFonts w:ascii="Arial" w:hAnsi="Arial" w:cs="Arial"/>
          <w:szCs w:val="24"/>
        </w:rPr>
        <w:t>A banker to an issue shall ensure that any change in registration status/any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penal action taken by Board or any material change in financials which may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adversely affect the interests of clients/investors is promptly informed to the clients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and any business remaining outstanding is transferred to another registered person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in accordance with any instructions of the affected clients/investors.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18. </w:t>
      </w:r>
      <w:r w:rsidRPr="00BD37F3">
        <w:rPr>
          <w:rFonts w:ascii="Arial" w:hAnsi="Arial" w:cs="Arial"/>
          <w:szCs w:val="24"/>
        </w:rPr>
        <w:t>A banker to an issue shall maintain an appropriate level of knowledge and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competency and abide by the provisions of the Act, regulations, circulars and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guidelines of the Board. The banker to an issue shall also comply with the award of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the Ombudsman passed under the Securities and Exchange Board of India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(Ombudsman) Regulations, 2003.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19. </w:t>
      </w:r>
      <w:r w:rsidRPr="00BD37F3">
        <w:rPr>
          <w:rFonts w:ascii="Arial" w:hAnsi="Arial" w:cs="Arial"/>
          <w:szCs w:val="24"/>
        </w:rPr>
        <w:t>A banker to an issue shall ensure that the Board is promptly informed about any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action, legal proceedings, etc., initiated against it in respect of any material breach or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non-compliance by it, of any law, rules, regulations, and directions of the Board or of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any other regulatory body.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20. </w:t>
      </w:r>
      <w:r w:rsidRPr="00BD37F3">
        <w:rPr>
          <w:rFonts w:ascii="Arial" w:hAnsi="Arial" w:cs="Arial"/>
          <w:szCs w:val="24"/>
        </w:rPr>
        <w:t>A banker to an issue shall not make any untrue statement or suppress any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material fact in any documents, reports, papers or information furnished to the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Board.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21. </w:t>
      </w:r>
      <w:r w:rsidRPr="00BD37F3">
        <w:rPr>
          <w:rFonts w:ascii="Arial" w:hAnsi="Arial" w:cs="Arial"/>
          <w:szCs w:val="24"/>
        </w:rPr>
        <w:t>A banker to an issue shall not neglect or fail or refuse to submit to the Board or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other agencies with which it is registered, such books, documents, correspondence,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and papers or any part thereof as may be demanded/requested from time to time.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22. </w:t>
      </w:r>
      <w:r w:rsidRPr="00BD37F3">
        <w:rPr>
          <w:rFonts w:ascii="Arial" w:hAnsi="Arial" w:cs="Arial"/>
          <w:szCs w:val="24"/>
        </w:rPr>
        <w:t>A banker to an issue shall abide by the provisions of such acts and rules,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regulations, guidelines, resolutions, notifications, directions, circulars and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instructions as may be issued from time to time by the Central Government, the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Reserve Bank of India, the Indian Banks Association or the Board and as may be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applicable and relevant to the activities carried on by the banker to an issue.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23. </w:t>
      </w:r>
      <w:r w:rsidRPr="00BD37F3">
        <w:rPr>
          <w:rFonts w:ascii="Arial" w:hAnsi="Arial" w:cs="Arial"/>
          <w:szCs w:val="24"/>
        </w:rPr>
        <w:t>(a) A banker to an issue or any of his employees shall not render, directly or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indirectly, any investment advice about any security in the publicly accessible media,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whether real-time or non-real-time, unless a disclosure of its interest including long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or short position in the said security has been made, while rendering such advice.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lastRenderedPageBreak/>
        <w:t>(b) In case, an employee of the banker to an issue is rendering such advice, the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banker to an issue shall ensure that he discloses his interest, the interest of his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dependent family members and that of the employer including employer’s long or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short position in the said security, while rendering such advice.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24. </w:t>
      </w:r>
      <w:r w:rsidRPr="00BD37F3">
        <w:rPr>
          <w:rFonts w:ascii="Arial" w:hAnsi="Arial" w:cs="Arial"/>
          <w:szCs w:val="24"/>
        </w:rPr>
        <w:t>A banker to an issue or any of its directors, or employee having the management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of the whole or substantially the whole of affairs of the business, shall not, either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through its account or their respective accounts or through their family members,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relatives or friends indulge in any insider trading.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25. </w:t>
      </w:r>
      <w:r w:rsidRPr="00BD37F3">
        <w:rPr>
          <w:rFonts w:ascii="Arial" w:hAnsi="Arial" w:cs="Arial"/>
          <w:szCs w:val="24"/>
        </w:rPr>
        <w:t>A banker to an issue shall have internal control procedures and financial and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operational capabilities which can be reasonably expected to protect its operations,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its clients, investors and other registered entities from financial loss arising from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theft, fraud, and other dishonest acts, professional misconduct or omissions.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26. </w:t>
      </w:r>
      <w:r w:rsidRPr="00BD37F3">
        <w:rPr>
          <w:rFonts w:ascii="Arial" w:hAnsi="Arial" w:cs="Arial"/>
          <w:szCs w:val="24"/>
        </w:rPr>
        <w:t>A banker to an issue shall provide adequate freedom and powers to its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compliance officer for the effective discharge of its duties.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27. </w:t>
      </w:r>
      <w:r w:rsidRPr="00BD37F3">
        <w:rPr>
          <w:rFonts w:ascii="Arial" w:hAnsi="Arial" w:cs="Arial"/>
          <w:szCs w:val="24"/>
        </w:rPr>
        <w:t>A banker to an issue shall develop its own internal code of conduct for governing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its internal operations and laying down its standards of appropriate conduct for its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employees and officers in the carrying out of their duties as a banker to an issue and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as a part of the industry. Such a code may extend to the maintenance of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professional excellence and standards, integrity, confidentiality, objectivity,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avoidance of conflict of interests, disclosure of shareholdings and interests, etc.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28. </w:t>
      </w:r>
      <w:r w:rsidRPr="00BD37F3">
        <w:rPr>
          <w:rFonts w:ascii="Arial" w:hAnsi="Arial" w:cs="Arial"/>
          <w:szCs w:val="24"/>
        </w:rPr>
        <w:t>A banker to an issue shall ensure that any person it employs or appoints to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conduct a business is fit and proper and otherwise qualified to act in the capacity so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employed or appointed (including having relevant professional training or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experience).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29. </w:t>
      </w:r>
      <w:r w:rsidRPr="00BD37F3">
        <w:rPr>
          <w:rFonts w:ascii="Arial" w:hAnsi="Arial" w:cs="Arial"/>
          <w:szCs w:val="24"/>
        </w:rPr>
        <w:t>A banker to an issue shall ensure that it has adequate resources to supervise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diligently and does supervise diligently persons employed or appointed by it to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conduct business on its behalf.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30. </w:t>
      </w:r>
      <w:r w:rsidRPr="00BD37F3">
        <w:rPr>
          <w:rFonts w:ascii="Arial" w:hAnsi="Arial" w:cs="Arial"/>
          <w:szCs w:val="24"/>
        </w:rPr>
        <w:t>A banker to an issue shall be responsible for the acts or omissions of its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employees and agents in respect to the conduct of its business.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31. </w:t>
      </w:r>
      <w:r w:rsidRPr="00BD37F3">
        <w:rPr>
          <w:rFonts w:ascii="Arial" w:hAnsi="Arial" w:cs="Arial"/>
          <w:szCs w:val="24"/>
        </w:rPr>
        <w:t>A banker to an issue shall ensure that the senior management, particularly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decision makers have access to all relevant information about the business on a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timely basis.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32. </w:t>
      </w:r>
      <w:r w:rsidRPr="00BD37F3">
        <w:rPr>
          <w:rFonts w:ascii="Arial" w:hAnsi="Arial" w:cs="Arial"/>
          <w:szCs w:val="24"/>
        </w:rPr>
        <w:t>A banker to an issue also registered with the Board in other capacity shall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proofErr w:type="spellStart"/>
      <w:r w:rsidRPr="00BD37F3">
        <w:rPr>
          <w:rFonts w:ascii="Arial" w:hAnsi="Arial" w:cs="Arial"/>
          <w:szCs w:val="24"/>
        </w:rPr>
        <w:t>endeavour</w:t>
      </w:r>
      <w:proofErr w:type="spellEnd"/>
      <w:r w:rsidRPr="00BD37F3">
        <w:rPr>
          <w:rFonts w:ascii="Arial" w:hAnsi="Arial" w:cs="Arial"/>
          <w:szCs w:val="24"/>
        </w:rPr>
        <w:t xml:space="preserve"> to ensure that arms length relationship is maintained in terms of both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manpower and infrastructure between the activities carried out as banker to an issue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and other permitted activities.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b/>
          <w:bCs/>
          <w:szCs w:val="24"/>
        </w:rPr>
        <w:t xml:space="preserve">33. </w:t>
      </w:r>
      <w:r w:rsidRPr="00BD37F3">
        <w:rPr>
          <w:rFonts w:ascii="Arial" w:hAnsi="Arial" w:cs="Arial"/>
          <w:szCs w:val="24"/>
        </w:rPr>
        <w:t>A banker to an issue shall not be a party to or instrumental for—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(a) creation of false market;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(b) price rigging or manipulation; or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(c) passing of unpublished price sensitive information in respect of securities which</w:t>
      </w:r>
    </w:p>
    <w:p w:rsidR="00D32A75" w:rsidRPr="00BD37F3" w:rsidRDefault="00D32A75" w:rsidP="00D32A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BD37F3">
        <w:rPr>
          <w:rFonts w:ascii="Arial" w:hAnsi="Arial" w:cs="Arial"/>
          <w:szCs w:val="24"/>
        </w:rPr>
        <w:t>are listed and proposed to be listed in any stock exchange to any person or</w:t>
      </w:r>
    </w:p>
    <w:p w:rsidR="00B419E2" w:rsidRPr="00BD37F3" w:rsidRDefault="00D32A75" w:rsidP="00D32A75">
      <w:pPr>
        <w:rPr>
          <w:szCs w:val="24"/>
        </w:rPr>
      </w:pPr>
      <w:r w:rsidRPr="00BD37F3">
        <w:rPr>
          <w:rFonts w:ascii="Arial" w:hAnsi="Arial" w:cs="Arial"/>
          <w:szCs w:val="24"/>
        </w:rPr>
        <w:t>intermediary.</w:t>
      </w:r>
      <w:r w:rsidRPr="00BD37F3">
        <w:rPr>
          <w:rFonts w:ascii="Arial" w:hAnsi="Arial" w:cs="Arial"/>
          <w:b/>
          <w:bCs/>
          <w:szCs w:val="24"/>
        </w:rPr>
        <w:t>]</w:t>
      </w:r>
    </w:p>
    <w:sectPr w:rsidR="00B419E2" w:rsidRPr="00BD37F3" w:rsidSect="00B419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20"/>
  <w:characterSpacingControl w:val="doNotCompress"/>
  <w:compat/>
  <w:rsids>
    <w:rsidRoot w:val="00D32A75"/>
    <w:rsid w:val="001474D5"/>
    <w:rsid w:val="00B419E2"/>
    <w:rsid w:val="00BD37F3"/>
    <w:rsid w:val="00D32A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9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5794</Words>
  <Characters>33029</Characters>
  <Application>Microsoft Office Word</Application>
  <DocSecurity>0</DocSecurity>
  <Lines>275</Lines>
  <Paragraphs>77</Paragraphs>
  <ScaleCrop>false</ScaleCrop>
  <Company/>
  <LinksUpToDate>false</LinksUpToDate>
  <CharactersWithSpaces>38746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PC</dc:creator>
  <cp:keywords/>
  <dc:description/>
  <cp:lastModifiedBy> PC</cp:lastModifiedBy>
  <cp:revision>3</cp:revision>
  <dcterms:created xsi:type="dcterms:W3CDTF">2010-08-20T06:48:00Z</dcterms:created>
  <dcterms:modified xsi:type="dcterms:W3CDTF">2010-09-18T11:36:00Z</dcterms:modified>
</cp:coreProperties>
</file>