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E982E9" w14:textId="7C116954" w:rsidR="005F3B01" w:rsidRPr="00502146" w:rsidRDefault="006F7BCC" w:rsidP="006F7BCC">
      <w:pPr>
        <w:pStyle w:val="ListParagraph"/>
        <w:spacing w:after="0" w:line="240" w:lineRule="auto"/>
        <w:ind w:left="0" w:right="-270"/>
        <w:jc w:val="both"/>
        <w:rPr>
          <w:rFonts w:ascii="Book Antiqua" w:hAnsi="Book Antiqua" w:cs="Times New Roman"/>
          <w:i/>
          <w:iCs/>
          <w:color w:val="002060"/>
          <w:u w:val="single"/>
        </w:rPr>
      </w:pPr>
      <w:r w:rsidRPr="00502146">
        <w:rPr>
          <w:rFonts w:ascii="Book Antiqua" w:hAnsi="Book Antiqua" w:cs="Times New Roman"/>
          <w:b/>
          <w:bCs/>
          <w:color w:val="002060"/>
          <w:sz w:val="36"/>
          <w:szCs w:val="36"/>
          <w:u w:val="single"/>
        </w:rPr>
        <w:t xml:space="preserve">GSTN </w:t>
      </w:r>
      <w:r w:rsidRPr="00502146">
        <w:rPr>
          <w:rFonts w:ascii="Book Antiqua" w:hAnsi="Book Antiqua" w:cs="Times New Roman"/>
          <w:b/>
          <w:bCs/>
          <w:color w:val="002060"/>
          <w:sz w:val="36"/>
          <w:szCs w:val="36"/>
          <w:u w:val="single"/>
        </w:rPr>
        <w:t xml:space="preserve">Alert to Taxpayers on fake messages on GST </w:t>
      </w:r>
      <w:r w:rsidRPr="00502146">
        <w:rPr>
          <w:rFonts w:ascii="Book Antiqua" w:hAnsi="Book Antiqua" w:cs="Times New Roman"/>
          <w:b/>
          <w:bCs/>
          <w:color w:val="002060"/>
          <w:sz w:val="36"/>
          <w:szCs w:val="36"/>
          <w:u w:val="single"/>
        </w:rPr>
        <w:t>Refund</w:t>
      </w:r>
    </w:p>
    <w:p w14:paraId="45FC082F" w14:textId="77777777" w:rsidR="005F3B01" w:rsidRPr="006F7BCC" w:rsidRDefault="005F3B01" w:rsidP="006F7BCC">
      <w:pPr>
        <w:spacing w:after="0" w:line="240" w:lineRule="auto"/>
        <w:jc w:val="both"/>
        <w:rPr>
          <w:rFonts w:ascii="Book Antiqua" w:hAnsi="Book Antiqua" w:cs="Times New Roman"/>
          <w:i/>
          <w:iCs/>
          <w:caps/>
          <w:color w:val="002060"/>
          <w:u w:val="single"/>
        </w:rPr>
      </w:pPr>
    </w:p>
    <w:p w14:paraId="7B2EBE8F" w14:textId="1A1BE19A" w:rsidR="004B3ED4" w:rsidRDefault="004B3ED4" w:rsidP="007F07BB">
      <w:pPr>
        <w:spacing w:after="0" w:line="240" w:lineRule="auto"/>
        <w:jc w:val="both"/>
        <w:rPr>
          <w:rFonts w:ascii="Book Antiqua" w:eastAsia="Times New Roman" w:hAnsi="Book Antiqua" w:cs="Times New Roman"/>
          <w:color w:val="002060"/>
          <w:sz w:val="24"/>
          <w:szCs w:val="24"/>
        </w:rPr>
      </w:pPr>
      <w:r>
        <w:rPr>
          <w:rFonts w:ascii="Book Antiqua" w:eastAsia="Times New Roman" w:hAnsi="Book Antiqua" w:cs="Times New Roman"/>
          <w:color w:val="002060"/>
          <w:sz w:val="24"/>
          <w:szCs w:val="24"/>
        </w:rPr>
        <w:t>GSTN has issued an alert notification dated 03</w:t>
      </w:r>
      <w:r w:rsidRPr="004B3ED4">
        <w:rPr>
          <w:rFonts w:ascii="Book Antiqua" w:eastAsia="Times New Roman" w:hAnsi="Book Antiqua" w:cs="Times New Roman"/>
          <w:color w:val="002060"/>
          <w:sz w:val="24"/>
          <w:szCs w:val="24"/>
          <w:vertAlign w:val="superscript"/>
        </w:rPr>
        <w:t>rd</w:t>
      </w:r>
      <w:r>
        <w:rPr>
          <w:rFonts w:ascii="Book Antiqua" w:eastAsia="Times New Roman" w:hAnsi="Book Antiqua" w:cs="Times New Roman"/>
          <w:color w:val="002060"/>
          <w:sz w:val="24"/>
          <w:szCs w:val="24"/>
        </w:rPr>
        <w:t xml:space="preserve"> May. 2020 </w:t>
      </w:r>
      <w:r w:rsidRPr="004B3ED4">
        <w:rPr>
          <w:rFonts w:ascii="Book Antiqua" w:eastAsia="Times New Roman" w:hAnsi="Book Antiqua" w:cs="Times New Roman"/>
          <w:color w:val="002060"/>
          <w:sz w:val="24"/>
          <w:szCs w:val="24"/>
        </w:rPr>
        <w:t>to Taxpayers on fake messages on GST Refund</w:t>
      </w:r>
      <w:r>
        <w:rPr>
          <w:rFonts w:ascii="Book Antiqua" w:eastAsia="Times New Roman" w:hAnsi="Book Antiqua" w:cs="Times New Roman"/>
          <w:color w:val="002060"/>
          <w:sz w:val="24"/>
          <w:szCs w:val="24"/>
        </w:rPr>
        <w:t xml:space="preserve"> and to </w:t>
      </w:r>
      <w:r w:rsidRPr="004B3ED4">
        <w:rPr>
          <w:rFonts w:ascii="Book Antiqua" w:eastAsia="Times New Roman" w:hAnsi="Book Antiqua" w:cs="Times New Roman"/>
          <w:color w:val="002060"/>
          <w:sz w:val="24"/>
          <w:szCs w:val="24"/>
        </w:rPr>
        <w:t xml:space="preserve">Safeguard </w:t>
      </w:r>
      <w:r>
        <w:rPr>
          <w:rFonts w:ascii="Book Antiqua" w:eastAsia="Times New Roman" w:hAnsi="Book Antiqua" w:cs="Times New Roman"/>
          <w:color w:val="002060"/>
          <w:sz w:val="24"/>
          <w:szCs w:val="24"/>
        </w:rPr>
        <w:t xml:space="preserve">Taxpayers </w:t>
      </w:r>
      <w:r w:rsidRPr="004B3ED4">
        <w:rPr>
          <w:rFonts w:ascii="Book Antiqua" w:eastAsia="Times New Roman" w:hAnsi="Book Antiqua" w:cs="Times New Roman"/>
          <w:color w:val="002060"/>
          <w:sz w:val="24"/>
          <w:szCs w:val="24"/>
        </w:rPr>
        <w:t>from fake messages on GST Refunds</w:t>
      </w:r>
    </w:p>
    <w:p w14:paraId="3AAA9F79" w14:textId="3EB4A638" w:rsidR="004B3ED4" w:rsidRDefault="004B3ED4" w:rsidP="007F07BB">
      <w:pPr>
        <w:spacing w:after="0" w:line="240" w:lineRule="auto"/>
        <w:jc w:val="both"/>
        <w:rPr>
          <w:rFonts w:ascii="Book Antiqua" w:eastAsia="Times New Roman" w:hAnsi="Book Antiqua" w:cs="Times New Roman"/>
          <w:color w:val="002060"/>
          <w:sz w:val="24"/>
          <w:szCs w:val="24"/>
        </w:rPr>
      </w:pPr>
    </w:p>
    <w:p w14:paraId="44209BAA" w14:textId="52148A37" w:rsidR="004B3ED4" w:rsidRPr="004B3ED4" w:rsidRDefault="004B3ED4" w:rsidP="004B3ED4">
      <w:pPr>
        <w:jc w:val="both"/>
        <w:rPr>
          <w:rFonts w:ascii="Book Antiqua" w:eastAsia="Times New Roman" w:hAnsi="Book Antiqua" w:cs="Times New Roman"/>
          <w:color w:val="FF0000"/>
          <w:sz w:val="24"/>
          <w:szCs w:val="24"/>
        </w:rPr>
      </w:pPr>
      <w:r w:rsidRPr="004B3ED4">
        <w:rPr>
          <w:rFonts w:ascii="Book Antiqua" w:eastAsia="Times New Roman" w:hAnsi="Book Antiqua" w:cs="Times New Roman"/>
          <w:b/>
          <w:bCs/>
          <w:color w:val="FF0000"/>
          <w:sz w:val="28"/>
          <w:szCs w:val="28"/>
          <w:u w:val="single"/>
        </w:rPr>
        <w:t>BEWARE of FRAUD</w:t>
      </w:r>
      <w:r w:rsidRPr="004B3ED4">
        <w:rPr>
          <w:rFonts w:ascii="Book Antiqua" w:eastAsia="Times New Roman" w:hAnsi="Book Antiqua" w:cs="Times New Roman"/>
          <w:color w:val="FF0000"/>
          <w:sz w:val="28"/>
          <w:szCs w:val="28"/>
        </w:rPr>
        <w:t xml:space="preserve"> </w:t>
      </w:r>
      <w:r w:rsidRPr="004B3ED4">
        <w:rPr>
          <w:rFonts w:ascii="Book Antiqua" w:eastAsia="Times New Roman" w:hAnsi="Book Antiqua" w:cs="Times New Roman"/>
          <w:color w:val="FF0000"/>
          <w:sz w:val="24"/>
          <w:szCs w:val="24"/>
        </w:rPr>
        <w:t xml:space="preserve">website </w:t>
      </w:r>
      <w:hyperlink r:id="rId7" w:history="1">
        <w:r w:rsidRPr="004B3ED4">
          <w:rPr>
            <w:rStyle w:val="Hyperlink"/>
            <w:rFonts w:ascii="Book Antiqua" w:eastAsia="Times New Roman" w:hAnsi="Book Antiqua" w:cs="Times New Roman"/>
            <w:color w:val="FF0000"/>
            <w:sz w:val="24"/>
            <w:szCs w:val="24"/>
          </w:rPr>
          <w:t>https://onlinefilingindia.in</w:t>
        </w:r>
      </w:hyperlink>
      <w:r w:rsidRPr="004B3ED4">
        <w:rPr>
          <w:rFonts w:ascii="Book Antiqua" w:eastAsia="Times New Roman" w:hAnsi="Book Antiqua" w:cs="Times New Roman"/>
          <w:color w:val="FF0000"/>
          <w:sz w:val="24"/>
          <w:szCs w:val="24"/>
        </w:rPr>
        <w:t xml:space="preserve"> .</w:t>
      </w:r>
      <w:r w:rsidRPr="004B3ED4">
        <w:rPr>
          <w:rFonts w:ascii="Book Antiqua" w:eastAsia="Times New Roman" w:hAnsi="Book Antiqua" w:cs="Times New Roman"/>
          <w:color w:val="FF0000"/>
          <w:sz w:val="24"/>
          <w:szCs w:val="24"/>
        </w:rPr>
        <w:t xml:space="preserve"> It is trying to BAIT taxpayers to reveal personal and bank details. DO NOT respond to messages, mails and lookalike websites which ask for your personal details.</w:t>
      </w:r>
    </w:p>
    <w:p w14:paraId="4D527C72" w14:textId="1736C195" w:rsidR="004B3ED4" w:rsidRPr="00CF6FFF" w:rsidRDefault="004B3ED4" w:rsidP="00A87EB3">
      <w:pPr>
        <w:pStyle w:val="ListParagraph"/>
        <w:numPr>
          <w:ilvl w:val="0"/>
          <w:numId w:val="3"/>
        </w:numPr>
        <w:spacing w:after="0" w:line="240" w:lineRule="auto"/>
        <w:jc w:val="both"/>
        <w:rPr>
          <w:rFonts w:ascii="Book Antiqua" w:eastAsia="Times New Roman" w:hAnsi="Book Antiqua" w:cs="Times New Roman"/>
          <w:b/>
          <w:bCs/>
          <w:color w:val="002060"/>
          <w:sz w:val="24"/>
          <w:szCs w:val="24"/>
          <w:u w:val="single"/>
        </w:rPr>
      </w:pPr>
      <w:r w:rsidRPr="00CF6FFF">
        <w:rPr>
          <w:rFonts w:ascii="Book Antiqua" w:eastAsia="Times New Roman" w:hAnsi="Book Antiqua" w:cs="Times New Roman"/>
          <w:b/>
          <w:bCs/>
          <w:color w:val="002060"/>
          <w:sz w:val="24"/>
          <w:szCs w:val="24"/>
          <w:u w:val="single"/>
        </w:rPr>
        <w:t>Need of this Hour:</w:t>
      </w:r>
    </w:p>
    <w:p w14:paraId="24E9FDA5" w14:textId="77777777" w:rsidR="004B3ED4" w:rsidRDefault="004B3ED4" w:rsidP="007F07BB">
      <w:pPr>
        <w:spacing w:after="0" w:line="240" w:lineRule="auto"/>
        <w:jc w:val="both"/>
        <w:rPr>
          <w:rFonts w:ascii="Book Antiqua" w:eastAsia="Times New Roman" w:hAnsi="Book Antiqua" w:cs="Times New Roman"/>
          <w:color w:val="002060"/>
          <w:sz w:val="24"/>
          <w:szCs w:val="24"/>
        </w:rPr>
      </w:pPr>
    </w:p>
    <w:p w14:paraId="06A5DE8D" w14:textId="00108068" w:rsidR="004B3ED4" w:rsidRDefault="004B3ED4" w:rsidP="007F07BB">
      <w:pPr>
        <w:spacing w:after="0" w:line="240" w:lineRule="auto"/>
        <w:jc w:val="both"/>
        <w:rPr>
          <w:rFonts w:ascii="Book Antiqua" w:eastAsia="Times New Roman" w:hAnsi="Book Antiqua" w:cs="Times New Roman"/>
          <w:color w:val="002060"/>
          <w:sz w:val="24"/>
          <w:szCs w:val="24"/>
        </w:rPr>
      </w:pPr>
      <w:r w:rsidRPr="004B3ED4">
        <w:rPr>
          <w:rFonts w:ascii="Book Antiqua" w:eastAsia="Times New Roman" w:hAnsi="Book Antiqua" w:cs="Times New Roman"/>
          <w:color w:val="002060"/>
          <w:sz w:val="24"/>
          <w:szCs w:val="24"/>
        </w:rPr>
        <w:t>some fraudulent messages are being circulated on WhatsApp, Email and SMS, claiming to process GST refund.</w:t>
      </w:r>
      <w:r>
        <w:rPr>
          <w:rFonts w:ascii="Book Antiqua" w:eastAsia="Times New Roman" w:hAnsi="Book Antiqua" w:cs="Times New Roman"/>
          <w:color w:val="002060"/>
          <w:sz w:val="24"/>
          <w:szCs w:val="24"/>
        </w:rPr>
        <w:t xml:space="preserve"> </w:t>
      </w:r>
      <w:r w:rsidRPr="004B3ED4">
        <w:rPr>
          <w:rFonts w:ascii="Book Antiqua" w:eastAsia="Times New Roman" w:hAnsi="Book Antiqua" w:cs="Times New Roman"/>
          <w:color w:val="002060"/>
          <w:sz w:val="24"/>
          <w:szCs w:val="24"/>
        </w:rPr>
        <w:t>some miscreants have started to take undue advantage of Covid-19 crisis, by sending out fake messages with phishing links</w:t>
      </w:r>
      <w:r>
        <w:rPr>
          <w:rFonts w:ascii="Book Antiqua" w:eastAsia="Times New Roman" w:hAnsi="Book Antiqua" w:cs="Times New Roman"/>
          <w:color w:val="002060"/>
          <w:sz w:val="24"/>
          <w:szCs w:val="24"/>
        </w:rPr>
        <w:t>. To safeguard Taxpayers this alert is much needed.</w:t>
      </w:r>
    </w:p>
    <w:p w14:paraId="141ACBF5" w14:textId="117AEF74" w:rsidR="004B3ED4" w:rsidRDefault="004B3ED4" w:rsidP="007F07BB">
      <w:pPr>
        <w:spacing w:after="0" w:line="240" w:lineRule="auto"/>
        <w:jc w:val="both"/>
        <w:rPr>
          <w:rFonts w:ascii="Book Antiqua" w:eastAsia="Times New Roman" w:hAnsi="Book Antiqua" w:cs="Times New Roman"/>
          <w:color w:val="002060"/>
          <w:sz w:val="24"/>
          <w:szCs w:val="24"/>
        </w:rPr>
      </w:pPr>
    </w:p>
    <w:p w14:paraId="344101CB" w14:textId="3DE4B499" w:rsidR="00800AFE" w:rsidRPr="00E44C15" w:rsidRDefault="00E44C15" w:rsidP="00A87EB3">
      <w:pPr>
        <w:pStyle w:val="ListParagraph"/>
        <w:numPr>
          <w:ilvl w:val="0"/>
          <w:numId w:val="2"/>
        </w:numPr>
        <w:spacing w:after="0" w:line="240" w:lineRule="auto"/>
        <w:jc w:val="both"/>
        <w:rPr>
          <w:rFonts w:ascii="Book Antiqua" w:eastAsia="Times New Roman" w:hAnsi="Book Antiqua" w:cs="Times New Roman"/>
          <w:b/>
          <w:bCs/>
          <w:color w:val="002060"/>
          <w:sz w:val="24"/>
          <w:szCs w:val="24"/>
          <w:u w:val="single"/>
        </w:rPr>
      </w:pPr>
      <w:r w:rsidRPr="00E44C15">
        <w:rPr>
          <w:rFonts w:ascii="Book Antiqua" w:eastAsia="Times New Roman" w:hAnsi="Book Antiqua" w:cs="Times New Roman"/>
          <w:b/>
          <w:bCs/>
          <w:color w:val="002060"/>
          <w:sz w:val="24"/>
          <w:szCs w:val="24"/>
          <w:u w:val="single"/>
        </w:rPr>
        <w:t>Don’t click on fake links:</w:t>
      </w:r>
    </w:p>
    <w:p w14:paraId="34E4C8C4" w14:textId="47F6D8F3" w:rsidR="00E44C15" w:rsidRDefault="00E44C15" w:rsidP="007F07BB">
      <w:pPr>
        <w:spacing w:after="0" w:line="240" w:lineRule="auto"/>
        <w:jc w:val="both"/>
        <w:rPr>
          <w:rFonts w:ascii="Book Antiqua" w:eastAsia="Times New Roman" w:hAnsi="Book Antiqua" w:cs="Times New Roman"/>
          <w:color w:val="002060"/>
          <w:sz w:val="24"/>
          <w:szCs w:val="24"/>
        </w:rPr>
      </w:pPr>
    </w:p>
    <w:p w14:paraId="63EDC2A2" w14:textId="390A7488" w:rsidR="00E44C15" w:rsidRDefault="00E44C15" w:rsidP="00A87EB3">
      <w:pPr>
        <w:pStyle w:val="ListParagraph"/>
        <w:numPr>
          <w:ilvl w:val="0"/>
          <w:numId w:val="1"/>
        </w:numPr>
        <w:spacing w:after="0" w:line="240" w:lineRule="auto"/>
        <w:jc w:val="both"/>
        <w:rPr>
          <w:rFonts w:ascii="Book Antiqua" w:eastAsia="Times New Roman" w:hAnsi="Book Antiqua" w:cs="Times New Roman"/>
          <w:color w:val="002060"/>
          <w:sz w:val="24"/>
          <w:szCs w:val="24"/>
        </w:rPr>
      </w:pPr>
      <w:r w:rsidRPr="00CF6FFF">
        <w:rPr>
          <w:rFonts w:ascii="Book Antiqua" w:eastAsia="Times New Roman" w:hAnsi="Book Antiqua" w:cs="Times New Roman"/>
          <w:color w:val="002060"/>
          <w:sz w:val="24"/>
          <w:szCs w:val="24"/>
        </w:rPr>
        <w:t>S</w:t>
      </w:r>
      <w:r w:rsidRPr="00CF6FFF">
        <w:rPr>
          <w:rFonts w:ascii="Book Antiqua" w:eastAsia="Times New Roman" w:hAnsi="Book Antiqua" w:cs="Times New Roman"/>
          <w:color w:val="002060"/>
          <w:sz w:val="24"/>
          <w:szCs w:val="24"/>
        </w:rPr>
        <w:t xml:space="preserve">uch link takes to a portal claimed to have been developed by GSTN. The same is fake and Government has notified only </w:t>
      </w:r>
      <w:hyperlink r:id="rId8" w:history="1">
        <w:r w:rsidR="008D1EC4" w:rsidRPr="00DC4EA7">
          <w:rPr>
            <w:rStyle w:val="Hyperlink"/>
            <w:rFonts w:ascii="Book Antiqua" w:eastAsia="Times New Roman" w:hAnsi="Book Antiqua" w:cs="Times New Roman"/>
            <w:sz w:val="24"/>
            <w:szCs w:val="24"/>
          </w:rPr>
          <w:t>www.gst.gov.in</w:t>
        </w:r>
      </w:hyperlink>
      <w:r w:rsidR="008D1EC4">
        <w:rPr>
          <w:rFonts w:ascii="Book Antiqua" w:eastAsia="Times New Roman" w:hAnsi="Book Antiqua" w:cs="Times New Roman"/>
          <w:color w:val="002060"/>
          <w:sz w:val="24"/>
          <w:szCs w:val="24"/>
        </w:rPr>
        <w:t xml:space="preserve"> </w:t>
      </w:r>
      <w:r w:rsidRPr="00CF6FFF">
        <w:rPr>
          <w:rFonts w:ascii="Book Antiqua" w:eastAsia="Times New Roman" w:hAnsi="Book Antiqua" w:cs="Times New Roman"/>
          <w:color w:val="002060"/>
          <w:sz w:val="24"/>
          <w:szCs w:val="24"/>
        </w:rPr>
        <w:t xml:space="preserve"> as the common portal, under the GST Laws.</w:t>
      </w:r>
    </w:p>
    <w:p w14:paraId="74B380BD" w14:textId="77777777" w:rsidR="00CF6FFF" w:rsidRPr="00CF6FFF" w:rsidRDefault="00CF6FFF" w:rsidP="00CF6FFF">
      <w:pPr>
        <w:pStyle w:val="ListParagraph"/>
        <w:rPr>
          <w:rFonts w:ascii="Book Antiqua" w:eastAsia="Times New Roman" w:hAnsi="Book Antiqua" w:cs="Times New Roman"/>
          <w:color w:val="002060"/>
          <w:sz w:val="24"/>
          <w:szCs w:val="24"/>
        </w:rPr>
      </w:pPr>
    </w:p>
    <w:p w14:paraId="2054EA76" w14:textId="4196E21B" w:rsidR="00CF6FFF" w:rsidRPr="00CF6FFF" w:rsidRDefault="00CF6FFF" w:rsidP="00A87EB3">
      <w:pPr>
        <w:pStyle w:val="ListParagraph"/>
        <w:numPr>
          <w:ilvl w:val="0"/>
          <w:numId w:val="1"/>
        </w:numPr>
        <w:spacing w:after="0" w:line="240" w:lineRule="auto"/>
        <w:jc w:val="both"/>
        <w:rPr>
          <w:rFonts w:ascii="Book Antiqua" w:eastAsia="Times New Roman" w:hAnsi="Book Antiqua" w:cs="Times New Roman"/>
          <w:color w:val="002060"/>
          <w:sz w:val="24"/>
          <w:szCs w:val="24"/>
        </w:rPr>
      </w:pPr>
      <w:r w:rsidRPr="00CF6FFF">
        <w:rPr>
          <w:rFonts w:ascii="Book Antiqua" w:eastAsia="Times New Roman" w:hAnsi="Book Antiqua" w:cs="Times New Roman"/>
          <w:color w:val="002060"/>
          <w:sz w:val="24"/>
          <w:szCs w:val="24"/>
        </w:rPr>
        <w:t>the taxpayers are asked to fill important information such as- Personal details, Address, Refund Details and KYC Verification, which may not just cause financial losses to the taxpayer but also enable such unscrupulous elements to steal their personal data for mala fide intentions.</w:t>
      </w:r>
    </w:p>
    <w:p w14:paraId="75D08F9D" w14:textId="5D2260FC" w:rsidR="00CF6FFF" w:rsidRDefault="00CF6FFF" w:rsidP="007F07BB">
      <w:pPr>
        <w:spacing w:after="0" w:line="240" w:lineRule="auto"/>
        <w:jc w:val="both"/>
        <w:rPr>
          <w:rFonts w:ascii="Book Antiqua" w:eastAsia="Times New Roman" w:hAnsi="Book Antiqua" w:cs="Times New Roman"/>
          <w:color w:val="002060"/>
          <w:sz w:val="24"/>
          <w:szCs w:val="24"/>
        </w:rPr>
      </w:pPr>
    </w:p>
    <w:p w14:paraId="59973D6A" w14:textId="549FF3E9" w:rsidR="004B3ED4" w:rsidRPr="00DC49C9" w:rsidRDefault="00DC49C9" w:rsidP="00DC49C9">
      <w:pPr>
        <w:shd w:val="clear" w:color="auto" w:fill="FDE9D9" w:themeFill="accent6" w:themeFillTint="33"/>
        <w:spacing w:after="0" w:line="240" w:lineRule="auto"/>
        <w:jc w:val="both"/>
        <w:rPr>
          <w:rFonts w:ascii="Book Antiqua" w:eastAsia="Times New Roman" w:hAnsi="Book Antiqua" w:cs="Times New Roman"/>
          <w:b/>
          <w:bCs/>
          <w:color w:val="002060"/>
          <w:sz w:val="24"/>
          <w:szCs w:val="24"/>
          <w:u w:val="single"/>
        </w:rPr>
      </w:pPr>
      <w:r w:rsidRPr="00DC49C9">
        <w:rPr>
          <w:rFonts w:ascii="Book Antiqua" w:eastAsia="Times New Roman" w:hAnsi="Book Antiqua" w:cs="Times New Roman"/>
          <w:b/>
          <w:bCs/>
          <w:color w:val="002060"/>
          <w:sz w:val="24"/>
          <w:szCs w:val="24"/>
          <w:u w:val="single"/>
        </w:rPr>
        <w:t xml:space="preserve">Kindly take note: </w:t>
      </w:r>
    </w:p>
    <w:p w14:paraId="741CC771" w14:textId="76A960B6" w:rsidR="004B3ED4" w:rsidRDefault="004B3ED4" w:rsidP="007F07BB">
      <w:pPr>
        <w:spacing w:after="0" w:line="240" w:lineRule="auto"/>
        <w:jc w:val="both"/>
        <w:rPr>
          <w:rFonts w:ascii="Book Antiqua" w:eastAsia="Times New Roman" w:hAnsi="Book Antiqua" w:cs="Times New Roman"/>
          <w:color w:val="002060"/>
          <w:sz w:val="24"/>
          <w:szCs w:val="24"/>
        </w:rPr>
      </w:pPr>
    </w:p>
    <w:p w14:paraId="176D5F6D" w14:textId="558A0ABB" w:rsidR="00C54565" w:rsidRDefault="00C54565" w:rsidP="00A87EB3">
      <w:pPr>
        <w:pStyle w:val="ListParagraph"/>
        <w:numPr>
          <w:ilvl w:val="0"/>
          <w:numId w:val="4"/>
        </w:numPr>
        <w:spacing w:after="0" w:line="240" w:lineRule="auto"/>
        <w:jc w:val="both"/>
        <w:rPr>
          <w:rFonts w:ascii="Book Antiqua" w:eastAsia="Times New Roman" w:hAnsi="Book Antiqua" w:cs="Times New Roman"/>
          <w:color w:val="002060"/>
          <w:sz w:val="24"/>
          <w:szCs w:val="24"/>
        </w:rPr>
      </w:pPr>
      <w:r w:rsidRPr="00C54565">
        <w:rPr>
          <w:rFonts w:ascii="Book Antiqua" w:eastAsia="Times New Roman" w:hAnsi="Book Antiqua" w:cs="Times New Roman"/>
          <w:color w:val="002060"/>
          <w:sz w:val="24"/>
          <w:szCs w:val="24"/>
        </w:rPr>
        <w:t xml:space="preserve">Please be informed that GST refunds can be claimed through GST portal www.gst.gov.in only. </w:t>
      </w:r>
    </w:p>
    <w:p w14:paraId="2BCA7FC0" w14:textId="77777777" w:rsidR="00C54565" w:rsidRPr="00C54565" w:rsidRDefault="00C54565" w:rsidP="00C54565">
      <w:pPr>
        <w:pStyle w:val="ListParagraph"/>
        <w:spacing w:after="0" w:line="240" w:lineRule="auto"/>
        <w:jc w:val="both"/>
        <w:rPr>
          <w:rFonts w:ascii="Book Antiqua" w:eastAsia="Times New Roman" w:hAnsi="Book Antiqua" w:cs="Times New Roman"/>
          <w:color w:val="002060"/>
          <w:sz w:val="14"/>
          <w:szCs w:val="14"/>
        </w:rPr>
      </w:pPr>
    </w:p>
    <w:p w14:paraId="480E90EC" w14:textId="1293BE19" w:rsidR="00C54565" w:rsidRDefault="00C54565" w:rsidP="00A87EB3">
      <w:pPr>
        <w:pStyle w:val="ListParagraph"/>
        <w:numPr>
          <w:ilvl w:val="0"/>
          <w:numId w:val="4"/>
        </w:numPr>
        <w:spacing w:after="0" w:line="240" w:lineRule="auto"/>
        <w:jc w:val="both"/>
        <w:rPr>
          <w:rFonts w:ascii="Book Antiqua" w:eastAsia="Times New Roman" w:hAnsi="Book Antiqua" w:cs="Times New Roman"/>
          <w:color w:val="002060"/>
          <w:sz w:val="24"/>
          <w:szCs w:val="24"/>
        </w:rPr>
      </w:pPr>
      <w:r w:rsidRPr="00C54565">
        <w:rPr>
          <w:rFonts w:ascii="Book Antiqua" w:eastAsia="Times New Roman" w:hAnsi="Book Antiqua" w:cs="Times New Roman"/>
          <w:color w:val="002060"/>
          <w:sz w:val="24"/>
          <w:szCs w:val="24"/>
        </w:rPr>
        <w:t xml:space="preserve">Any other source, portal with similar interface, message claiming to process GST refunds are fraudulent. </w:t>
      </w:r>
    </w:p>
    <w:p w14:paraId="4BA9FEFE" w14:textId="77777777" w:rsidR="00C54565" w:rsidRPr="00C54565" w:rsidRDefault="00C54565" w:rsidP="00C54565">
      <w:pPr>
        <w:pStyle w:val="ListParagraph"/>
        <w:rPr>
          <w:rFonts w:ascii="Book Antiqua" w:eastAsia="Times New Roman" w:hAnsi="Book Antiqua" w:cs="Times New Roman"/>
          <w:color w:val="002060"/>
          <w:sz w:val="14"/>
          <w:szCs w:val="14"/>
        </w:rPr>
      </w:pPr>
    </w:p>
    <w:p w14:paraId="5AF023C5" w14:textId="0064B1B5" w:rsidR="00C54565" w:rsidRDefault="00C54565" w:rsidP="00A87EB3">
      <w:pPr>
        <w:pStyle w:val="ListParagraph"/>
        <w:numPr>
          <w:ilvl w:val="0"/>
          <w:numId w:val="4"/>
        </w:numPr>
        <w:spacing w:after="0" w:line="240" w:lineRule="auto"/>
        <w:jc w:val="both"/>
        <w:rPr>
          <w:rFonts w:ascii="Book Antiqua" w:eastAsia="Times New Roman" w:hAnsi="Book Antiqua" w:cs="Times New Roman"/>
          <w:color w:val="002060"/>
          <w:sz w:val="24"/>
          <w:szCs w:val="24"/>
        </w:rPr>
      </w:pPr>
      <w:r w:rsidRPr="00C54565">
        <w:rPr>
          <w:rFonts w:ascii="Book Antiqua" w:eastAsia="Times New Roman" w:hAnsi="Book Antiqua" w:cs="Times New Roman"/>
          <w:color w:val="002060"/>
          <w:sz w:val="24"/>
          <w:szCs w:val="24"/>
        </w:rPr>
        <w:t>Please also note that GST Network does not ask personal information, refund details and KYC verification through email, WhatsApp or SMS or through any other website.</w:t>
      </w:r>
    </w:p>
    <w:p w14:paraId="17955DDC" w14:textId="77777777" w:rsidR="008D1EC4" w:rsidRPr="008D1EC4" w:rsidRDefault="008D1EC4" w:rsidP="008D1EC4">
      <w:pPr>
        <w:pStyle w:val="ListParagraph"/>
        <w:rPr>
          <w:rFonts w:ascii="Book Antiqua" w:eastAsia="Times New Roman" w:hAnsi="Book Antiqua" w:cs="Times New Roman"/>
          <w:color w:val="002060"/>
          <w:sz w:val="12"/>
          <w:szCs w:val="12"/>
        </w:rPr>
      </w:pPr>
    </w:p>
    <w:p w14:paraId="5849BDF7" w14:textId="141FD77E" w:rsidR="008D1EC4" w:rsidRPr="008D1EC4" w:rsidRDefault="008D1EC4" w:rsidP="00A87EB3">
      <w:pPr>
        <w:pStyle w:val="ListParagraph"/>
        <w:numPr>
          <w:ilvl w:val="0"/>
          <w:numId w:val="4"/>
        </w:numPr>
        <w:rPr>
          <w:rFonts w:ascii="Book Antiqua" w:eastAsia="Times New Roman" w:hAnsi="Book Antiqua" w:cs="Times New Roman"/>
          <w:color w:val="002060"/>
          <w:sz w:val="24"/>
          <w:szCs w:val="24"/>
        </w:rPr>
      </w:pPr>
      <w:r w:rsidRPr="008D1EC4">
        <w:rPr>
          <w:rFonts w:ascii="Book Antiqua" w:eastAsia="Times New Roman" w:hAnsi="Book Antiqua" w:cs="Times New Roman"/>
          <w:color w:val="002060"/>
          <w:sz w:val="24"/>
          <w:szCs w:val="24"/>
        </w:rPr>
        <w:t xml:space="preserve">Taxpayers are advised to remain cautious against such messages and use GST portal </w:t>
      </w:r>
      <w:hyperlink r:id="rId9" w:history="1">
        <w:r w:rsidRPr="00DC4EA7">
          <w:rPr>
            <w:rStyle w:val="Hyperlink"/>
            <w:rFonts w:ascii="Book Antiqua" w:eastAsia="Times New Roman" w:hAnsi="Book Antiqua" w:cs="Times New Roman"/>
            <w:sz w:val="24"/>
            <w:szCs w:val="24"/>
          </w:rPr>
          <w:t>www.gst.gov.in</w:t>
        </w:r>
      </w:hyperlink>
      <w:r>
        <w:rPr>
          <w:rFonts w:ascii="Book Antiqua" w:eastAsia="Times New Roman" w:hAnsi="Book Antiqua" w:cs="Times New Roman"/>
          <w:color w:val="002060"/>
          <w:sz w:val="24"/>
          <w:szCs w:val="24"/>
        </w:rPr>
        <w:t xml:space="preserve"> </w:t>
      </w:r>
      <w:r w:rsidRPr="008D1EC4">
        <w:rPr>
          <w:rFonts w:ascii="Book Antiqua" w:eastAsia="Times New Roman" w:hAnsi="Book Antiqua" w:cs="Times New Roman"/>
          <w:color w:val="002060"/>
          <w:sz w:val="24"/>
          <w:szCs w:val="24"/>
        </w:rPr>
        <w:t xml:space="preserve"> for refund application or any other GST related activity.</w:t>
      </w:r>
    </w:p>
    <w:p w14:paraId="320226C0" w14:textId="77777777" w:rsidR="008D1EC4" w:rsidRPr="00C54565" w:rsidRDefault="008D1EC4" w:rsidP="008D1EC4">
      <w:pPr>
        <w:pStyle w:val="ListParagraph"/>
        <w:spacing w:after="0" w:line="240" w:lineRule="auto"/>
        <w:jc w:val="both"/>
        <w:rPr>
          <w:rFonts w:ascii="Book Antiqua" w:eastAsia="Times New Roman" w:hAnsi="Book Antiqua" w:cs="Times New Roman"/>
          <w:color w:val="002060"/>
          <w:sz w:val="24"/>
          <w:szCs w:val="24"/>
        </w:rPr>
      </w:pPr>
    </w:p>
    <w:p w14:paraId="6A5FE541" w14:textId="77777777" w:rsidR="00DC49C9" w:rsidRDefault="00DC49C9" w:rsidP="007F07BB">
      <w:pPr>
        <w:spacing w:after="0" w:line="240" w:lineRule="auto"/>
        <w:jc w:val="both"/>
        <w:rPr>
          <w:rFonts w:ascii="Book Antiqua" w:eastAsia="Times New Roman" w:hAnsi="Book Antiqua" w:cs="Times New Roman"/>
          <w:color w:val="002060"/>
          <w:sz w:val="24"/>
          <w:szCs w:val="24"/>
        </w:rPr>
      </w:pPr>
    </w:p>
    <w:p w14:paraId="46C03AB5" w14:textId="77777777" w:rsidR="004B3ED4" w:rsidRDefault="004B3ED4" w:rsidP="007F07BB">
      <w:pPr>
        <w:spacing w:after="0" w:line="240" w:lineRule="auto"/>
        <w:jc w:val="both"/>
        <w:rPr>
          <w:rFonts w:ascii="Book Antiqua" w:eastAsia="Times New Roman" w:hAnsi="Book Antiqua" w:cs="Times New Roman"/>
          <w:color w:val="002060"/>
          <w:sz w:val="24"/>
          <w:szCs w:val="24"/>
        </w:rPr>
      </w:pPr>
    </w:p>
    <w:p w14:paraId="2BF3F80A" w14:textId="77777777" w:rsidR="000B4474" w:rsidRPr="000B4474" w:rsidRDefault="000B4474" w:rsidP="000B4474">
      <w:pPr>
        <w:rPr>
          <w:rFonts w:ascii="Book Antiqua" w:eastAsia="Times New Roman" w:hAnsi="Book Antiqua" w:cs="Times New Roman"/>
          <w:b/>
          <w:bCs/>
          <w:color w:val="002060"/>
          <w:sz w:val="28"/>
          <w:szCs w:val="28"/>
        </w:rPr>
      </w:pPr>
      <w:r w:rsidRPr="000B4474">
        <w:rPr>
          <w:rFonts w:ascii="Book Antiqua" w:eastAsia="Times New Roman" w:hAnsi="Book Antiqua" w:cs="Times New Roman"/>
          <w:b/>
          <w:bCs/>
          <w:color w:val="002060"/>
          <w:sz w:val="28"/>
          <w:szCs w:val="28"/>
        </w:rPr>
        <w:t>Do’s and Don’ts regarding Refund applications</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942"/>
        <w:gridCol w:w="4402"/>
      </w:tblGrid>
      <w:tr w:rsidR="000B4474" w:rsidRPr="000B4474" w14:paraId="3200E8F0" w14:textId="77777777" w:rsidTr="000B4474">
        <w:tc>
          <w:tcPr>
            <w:tcW w:w="4942" w:type="dxa"/>
            <w:tcBorders>
              <w:top w:val="outset" w:sz="6" w:space="0" w:color="auto"/>
              <w:left w:val="outset" w:sz="6" w:space="0" w:color="auto"/>
              <w:bottom w:val="outset" w:sz="6" w:space="0" w:color="auto"/>
              <w:right w:val="outset" w:sz="6" w:space="0" w:color="auto"/>
            </w:tcBorders>
            <w:shd w:val="clear" w:color="auto" w:fill="FDE9D9" w:themeFill="accent6" w:themeFillTint="33"/>
            <w:tcMar>
              <w:top w:w="0" w:type="dxa"/>
              <w:left w:w="0" w:type="dxa"/>
              <w:bottom w:w="0" w:type="dxa"/>
              <w:right w:w="0" w:type="dxa"/>
            </w:tcMar>
            <w:vAlign w:val="center"/>
            <w:hideMark/>
          </w:tcPr>
          <w:p w14:paraId="28E75BCB" w14:textId="77777777" w:rsidR="000B4474" w:rsidRPr="000B4474" w:rsidRDefault="000B4474" w:rsidP="000B4474">
            <w:pPr>
              <w:jc w:val="center"/>
              <w:rPr>
                <w:rFonts w:ascii="Book Antiqua" w:hAnsi="Book Antiqua"/>
                <w:color w:val="212121"/>
                <w:sz w:val="24"/>
                <w:szCs w:val="24"/>
              </w:rPr>
            </w:pPr>
            <w:r w:rsidRPr="000B4474">
              <w:rPr>
                <w:rFonts w:ascii="Book Antiqua" w:hAnsi="Book Antiqua"/>
                <w:b/>
                <w:bCs/>
                <w:color w:val="212121"/>
                <w:sz w:val="24"/>
                <w:szCs w:val="24"/>
              </w:rPr>
              <w:lastRenderedPageBreak/>
              <w:t>Do’s</w:t>
            </w:r>
          </w:p>
        </w:tc>
        <w:tc>
          <w:tcPr>
            <w:tcW w:w="4402" w:type="dxa"/>
            <w:tcBorders>
              <w:top w:val="outset" w:sz="6" w:space="0" w:color="auto"/>
              <w:left w:val="outset" w:sz="6" w:space="0" w:color="auto"/>
              <w:bottom w:val="outset" w:sz="6" w:space="0" w:color="auto"/>
              <w:right w:val="outset" w:sz="6" w:space="0" w:color="auto"/>
            </w:tcBorders>
            <w:shd w:val="clear" w:color="auto" w:fill="FDE9D9" w:themeFill="accent6" w:themeFillTint="33"/>
            <w:tcMar>
              <w:top w:w="0" w:type="dxa"/>
              <w:left w:w="0" w:type="dxa"/>
              <w:bottom w:w="0" w:type="dxa"/>
              <w:right w:w="0" w:type="dxa"/>
            </w:tcMar>
            <w:vAlign w:val="center"/>
            <w:hideMark/>
          </w:tcPr>
          <w:p w14:paraId="4EB933B1" w14:textId="77777777" w:rsidR="000B4474" w:rsidRPr="000B4474" w:rsidRDefault="000B4474" w:rsidP="000B4474">
            <w:pPr>
              <w:jc w:val="center"/>
              <w:rPr>
                <w:rFonts w:ascii="Book Antiqua" w:hAnsi="Book Antiqua"/>
                <w:color w:val="212121"/>
                <w:sz w:val="24"/>
                <w:szCs w:val="24"/>
              </w:rPr>
            </w:pPr>
            <w:r w:rsidRPr="000B4474">
              <w:rPr>
                <w:rFonts w:ascii="Book Antiqua" w:hAnsi="Book Antiqua"/>
                <w:b/>
                <w:bCs/>
                <w:color w:val="212121"/>
                <w:sz w:val="24"/>
                <w:szCs w:val="24"/>
              </w:rPr>
              <w:t>Don’ts</w:t>
            </w:r>
          </w:p>
        </w:tc>
      </w:tr>
      <w:tr w:rsidR="000B4474" w:rsidRPr="000B4474" w14:paraId="0699642C" w14:textId="77777777" w:rsidTr="000B4474">
        <w:tc>
          <w:tcPr>
            <w:tcW w:w="494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7F51EA5" w14:textId="77777777" w:rsidR="000B4474" w:rsidRPr="000B4474" w:rsidRDefault="000B4474">
            <w:pPr>
              <w:rPr>
                <w:rFonts w:ascii="Book Antiqua" w:hAnsi="Book Antiqua"/>
                <w:color w:val="212121"/>
                <w:sz w:val="24"/>
                <w:szCs w:val="24"/>
              </w:rPr>
            </w:pPr>
            <w:r w:rsidRPr="000B4474">
              <w:rPr>
                <w:rFonts w:ascii="Book Antiqua" w:hAnsi="Book Antiqua"/>
                <w:color w:val="212121"/>
                <w:sz w:val="24"/>
                <w:szCs w:val="24"/>
              </w:rPr>
              <w:t>Use only GST portal </w:t>
            </w:r>
            <w:hyperlink r:id="rId10" w:tgtFrame="blank" w:history="1">
              <w:r w:rsidRPr="000B4474">
                <w:rPr>
                  <w:rStyle w:val="Hyperlink"/>
                  <w:rFonts w:ascii="Book Antiqua" w:hAnsi="Book Antiqua"/>
                  <w:color w:val="337AB7"/>
                  <w:sz w:val="24"/>
                  <w:szCs w:val="24"/>
                </w:rPr>
                <w:t>www.gst.gov.in </w:t>
              </w:r>
            </w:hyperlink>
            <w:r w:rsidRPr="000B4474">
              <w:rPr>
                <w:rFonts w:ascii="Book Antiqua" w:hAnsi="Book Antiqua"/>
                <w:color w:val="212121"/>
                <w:sz w:val="24"/>
                <w:szCs w:val="24"/>
              </w:rPr>
              <w:t>for claiming refunds</w:t>
            </w:r>
          </w:p>
        </w:tc>
        <w:tc>
          <w:tcPr>
            <w:tcW w:w="44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1A58984" w14:textId="77777777" w:rsidR="000B4474" w:rsidRPr="000B4474" w:rsidRDefault="000B4474">
            <w:pPr>
              <w:rPr>
                <w:rFonts w:ascii="Book Antiqua" w:hAnsi="Book Antiqua"/>
                <w:color w:val="212121"/>
                <w:sz w:val="24"/>
                <w:szCs w:val="24"/>
              </w:rPr>
            </w:pPr>
            <w:r w:rsidRPr="000B4474">
              <w:rPr>
                <w:rFonts w:ascii="Book Antiqua" w:hAnsi="Book Antiqua"/>
                <w:color w:val="212121"/>
                <w:sz w:val="24"/>
                <w:szCs w:val="24"/>
              </w:rPr>
              <w:t>Do not reply to any message claiming to process GST refunds</w:t>
            </w:r>
          </w:p>
        </w:tc>
      </w:tr>
      <w:tr w:rsidR="000B4474" w:rsidRPr="000B4474" w14:paraId="195CDE79" w14:textId="77777777" w:rsidTr="000B4474">
        <w:tc>
          <w:tcPr>
            <w:tcW w:w="494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45A4AFF2" w14:textId="77777777" w:rsidR="000B4474" w:rsidRPr="000B4474" w:rsidRDefault="000B4474">
            <w:pPr>
              <w:rPr>
                <w:rFonts w:ascii="Book Antiqua" w:hAnsi="Book Antiqua"/>
                <w:color w:val="212121"/>
                <w:sz w:val="24"/>
                <w:szCs w:val="24"/>
              </w:rPr>
            </w:pPr>
            <w:r w:rsidRPr="000B4474">
              <w:rPr>
                <w:rFonts w:ascii="Book Antiqua" w:hAnsi="Book Antiqua"/>
                <w:color w:val="212121"/>
                <w:sz w:val="24"/>
                <w:szCs w:val="24"/>
              </w:rPr>
              <w:t>For any information on claiming GST refund, checking status of the refund application read</w:t>
            </w:r>
            <w:r w:rsidRPr="000B4474">
              <w:rPr>
                <w:rFonts w:ascii="Book Antiqua" w:hAnsi="Book Antiqua"/>
                <w:color w:val="212121"/>
                <w:sz w:val="24"/>
                <w:szCs w:val="24"/>
              </w:rPr>
              <w:br/>
            </w:r>
            <w:hyperlink r:id="rId11" w:tgtFrame="blank" w:history="1">
              <w:r w:rsidRPr="000B4474">
                <w:rPr>
                  <w:rStyle w:val="Hyperlink"/>
                  <w:rFonts w:ascii="Book Antiqua" w:hAnsi="Book Antiqua"/>
                  <w:color w:val="337AB7"/>
                  <w:sz w:val="24"/>
                  <w:szCs w:val="24"/>
                </w:rPr>
                <w:t>https://www.gst.gov.in/help/refund</w:t>
              </w:r>
            </w:hyperlink>
          </w:p>
        </w:tc>
        <w:tc>
          <w:tcPr>
            <w:tcW w:w="44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59FEA716" w14:textId="77777777" w:rsidR="000B4474" w:rsidRPr="000B4474" w:rsidRDefault="000B4474">
            <w:pPr>
              <w:rPr>
                <w:rFonts w:ascii="Book Antiqua" w:hAnsi="Book Antiqua"/>
                <w:color w:val="212121"/>
                <w:sz w:val="24"/>
                <w:szCs w:val="24"/>
              </w:rPr>
            </w:pPr>
            <w:r w:rsidRPr="000B4474">
              <w:rPr>
                <w:rFonts w:ascii="Book Antiqua" w:hAnsi="Book Antiqua"/>
                <w:color w:val="212121"/>
                <w:sz w:val="24"/>
                <w:szCs w:val="24"/>
              </w:rPr>
              <w:t>Do not open any link or attachment in the message</w:t>
            </w:r>
          </w:p>
        </w:tc>
      </w:tr>
      <w:tr w:rsidR="000B4474" w:rsidRPr="000B4474" w14:paraId="4BF3BCAA" w14:textId="77777777" w:rsidTr="000B4474">
        <w:tc>
          <w:tcPr>
            <w:tcW w:w="494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1ACF7584" w14:textId="77777777" w:rsidR="000B4474" w:rsidRPr="000B4474" w:rsidRDefault="000B4474">
            <w:pPr>
              <w:rPr>
                <w:rFonts w:ascii="Book Antiqua" w:hAnsi="Book Antiqua"/>
                <w:color w:val="212121"/>
                <w:sz w:val="24"/>
                <w:szCs w:val="24"/>
              </w:rPr>
            </w:pPr>
            <w:r w:rsidRPr="000B4474">
              <w:rPr>
                <w:rFonts w:ascii="Book Antiqua" w:hAnsi="Book Antiqua"/>
                <w:color w:val="212121"/>
                <w:sz w:val="24"/>
                <w:szCs w:val="24"/>
              </w:rPr>
              <w:t>Remember that GST Network never call detailed personal information and refund details on email, WhatsApp or SMS</w:t>
            </w:r>
          </w:p>
        </w:tc>
        <w:tc>
          <w:tcPr>
            <w:tcW w:w="44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23DC0D37" w14:textId="77777777" w:rsidR="000B4474" w:rsidRPr="000B4474" w:rsidRDefault="000B4474">
            <w:pPr>
              <w:rPr>
                <w:rFonts w:ascii="Book Antiqua" w:hAnsi="Book Antiqua"/>
                <w:color w:val="212121"/>
                <w:sz w:val="24"/>
                <w:szCs w:val="24"/>
              </w:rPr>
            </w:pPr>
            <w:r w:rsidRPr="000B4474">
              <w:rPr>
                <w:rFonts w:ascii="Book Antiqua" w:hAnsi="Book Antiqua"/>
                <w:color w:val="212121"/>
                <w:sz w:val="24"/>
                <w:szCs w:val="24"/>
              </w:rPr>
              <w:t>Never fill any personal detail and other information on any platform other than GST portal for claiming refunds</w:t>
            </w:r>
          </w:p>
        </w:tc>
      </w:tr>
      <w:tr w:rsidR="000B4474" w:rsidRPr="000B4474" w14:paraId="4AFA1928" w14:textId="77777777" w:rsidTr="000B4474">
        <w:tc>
          <w:tcPr>
            <w:tcW w:w="494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0999CBF" w14:textId="77777777" w:rsidR="000B4474" w:rsidRPr="000B4474" w:rsidRDefault="000B4474">
            <w:pPr>
              <w:rPr>
                <w:rFonts w:ascii="Book Antiqua" w:hAnsi="Book Antiqua"/>
                <w:color w:val="212121"/>
                <w:sz w:val="24"/>
                <w:szCs w:val="24"/>
              </w:rPr>
            </w:pPr>
            <w:r w:rsidRPr="000B4474">
              <w:rPr>
                <w:rFonts w:ascii="Book Antiqua" w:hAnsi="Book Antiqua"/>
                <w:color w:val="212121"/>
                <w:sz w:val="24"/>
                <w:szCs w:val="24"/>
              </w:rPr>
              <w:t>Stay updated with News &amp; Update section of </w:t>
            </w:r>
            <w:hyperlink r:id="rId12" w:tgtFrame="blank" w:history="1">
              <w:r w:rsidRPr="000B4474">
                <w:rPr>
                  <w:rStyle w:val="Hyperlink"/>
                  <w:rFonts w:ascii="Book Antiqua" w:hAnsi="Book Antiqua"/>
                  <w:color w:val="337AB7"/>
                  <w:sz w:val="24"/>
                  <w:szCs w:val="24"/>
                </w:rPr>
                <w:t>www.gst.gov.in </w:t>
              </w:r>
            </w:hyperlink>
            <w:r w:rsidRPr="000B4474">
              <w:rPr>
                <w:rFonts w:ascii="Book Antiqua" w:hAnsi="Book Antiqua"/>
                <w:color w:val="212121"/>
                <w:sz w:val="24"/>
                <w:szCs w:val="24"/>
              </w:rPr>
              <w:t>for any official and authorized information</w:t>
            </w:r>
          </w:p>
        </w:tc>
        <w:tc>
          <w:tcPr>
            <w:tcW w:w="44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001F472C" w14:textId="77777777" w:rsidR="000B4474" w:rsidRPr="000B4474" w:rsidRDefault="000B4474">
            <w:pPr>
              <w:rPr>
                <w:rFonts w:ascii="Book Antiqua" w:hAnsi="Book Antiqua"/>
                <w:color w:val="212121"/>
                <w:sz w:val="24"/>
                <w:szCs w:val="24"/>
              </w:rPr>
            </w:pPr>
            <w:r w:rsidRPr="000B4474">
              <w:rPr>
                <w:rFonts w:ascii="Book Antiqua" w:hAnsi="Book Antiqua"/>
                <w:color w:val="212121"/>
                <w:sz w:val="24"/>
                <w:szCs w:val="24"/>
              </w:rPr>
              <w:t>Do not call at the number mentioned in the message</w:t>
            </w:r>
          </w:p>
        </w:tc>
      </w:tr>
      <w:tr w:rsidR="000B4474" w:rsidRPr="000B4474" w14:paraId="32C10A73" w14:textId="77777777" w:rsidTr="000B4474">
        <w:tc>
          <w:tcPr>
            <w:tcW w:w="494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77A3F9E2" w14:textId="77777777" w:rsidR="000B4474" w:rsidRPr="000B4474" w:rsidRDefault="000B4474">
            <w:pPr>
              <w:rPr>
                <w:rFonts w:ascii="Book Antiqua" w:hAnsi="Book Antiqua"/>
                <w:color w:val="212121"/>
                <w:sz w:val="24"/>
                <w:szCs w:val="24"/>
              </w:rPr>
            </w:pPr>
            <w:r w:rsidRPr="000B4474">
              <w:rPr>
                <w:rFonts w:ascii="Book Antiqua" w:hAnsi="Book Antiqua"/>
                <w:color w:val="212121"/>
                <w:sz w:val="24"/>
                <w:szCs w:val="24"/>
              </w:rPr>
              <w:t>In case of any query of confusion, please call GST helpdesk 1800-103-4786.</w:t>
            </w:r>
          </w:p>
        </w:tc>
        <w:tc>
          <w:tcPr>
            <w:tcW w:w="4402" w:type="dxa"/>
            <w:tcBorders>
              <w:top w:val="outset" w:sz="6" w:space="0" w:color="auto"/>
              <w:left w:val="outset" w:sz="6" w:space="0" w:color="auto"/>
              <w:bottom w:val="outset" w:sz="6" w:space="0" w:color="auto"/>
              <w:right w:val="outset" w:sz="6" w:space="0" w:color="auto"/>
            </w:tcBorders>
            <w:shd w:val="clear" w:color="auto" w:fill="FFFFFF"/>
            <w:tcMar>
              <w:top w:w="0" w:type="dxa"/>
              <w:left w:w="0" w:type="dxa"/>
              <w:bottom w:w="0" w:type="dxa"/>
              <w:right w:w="0" w:type="dxa"/>
            </w:tcMar>
            <w:vAlign w:val="center"/>
            <w:hideMark/>
          </w:tcPr>
          <w:p w14:paraId="68B63FF8" w14:textId="77777777" w:rsidR="000B4474" w:rsidRPr="000B4474" w:rsidRDefault="000B4474">
            <w:pPr>
              <w:rPr>
                <w:rFonts w:ascii="Book Antiqua" w:hAnsi="Book Antiqua"/>
                <w:color w:val="212121"/>
                <w:sz w:val="24"/>
                <w:szCs w:val="24"/>
              </w:rPr>
            </w:pPr>
            <w:r w:rsidRPr="000B4474">
              <w:rPr>
                <w:rFonts w:ascii="Book Antiqua" w:hAnsi="Book Antiqua"/>
                <w:color w:val="212121"/>
                <w:sz w:val="24"/>
                <w:szCs w:val="24"/>
              </w:rPr>
              <w:t>Do not trust information from any source other than the GST portal which uses similar portal names and interface</w:t>
            </w:r>
          </w:p>
        </w:tc>
      </w:tr>
    </w:tbl>
    <w:p w14:paraId="6E568782" w14:textId="77777777" w:rsidR="00DC49C9" w:rsidRDefault="00DC49C9" w:rsidP="00CD3202">
      <w:pPr>
        <w:spacing w:after="0" w:line="240" w:lineRule="auto"/>
        <w:jc w:val="both"/>
        <w:rPr>
          <w:rFonts w:ascii="Book Antiqua" w:eastAsia="Times New Roman" w:hAnsi="Book Antiqua" w:cs="Times New Roman"/>
          <w:b/>
          <w:bCs/>
          <w:color w:val="002060"/>
          <w:sz w:val="28"/>
          <w:szCs w:val="28"/>
        </w:rPr>
      </w:pPr>
    </w:p>
    <w:p w14:paraId="22A0685B" w14:textId="77777777" w:rsidR="00DC49C9" w:rsidRDefault="00DC49C9" w:rsidP="00CD3202">
      <w:pPr>
        <w:spacing w:after="0" w:line="240" w:lineRule="auto"/>
        <w:jc w:val="both"/>
        <w:rPr>
          <w:rFonts w:ascii="Book Antiqua" w:eastAsia="Times New Roman" w:hAnsi="Book Antiqua" w:cs="Times New Roman"/>
          <w:b/>
          <w:bCs/>
          <w:color w:val="002060"/>
          <w:sz w:val="28"/>
          <w:szCs w:val="28"/>
        </w:rPr>
      </w:pPr>
    </w:p>
    <w:p w14:paraId="7CD3FED4" w14:textId="6454C1EC" w:rsidR="00CD3202" w:rsidRPr="00E071CF" w:rsidRDefault="00CD3202" w:rsidP="00CD3202">
      <w:pPr>
        <w:spacing w:after="0" w:line="240" w:lineRule="auto"/>
        <w:jc w:val="both"/>
        <w:rPr>
          <w:rFonts w:ascii="Book Antiqua" w:eastAsia="Times New Roman" w:hAnsi="Book Antiqua" w:cs="Times New Roman"/>
          <w:color w:val="002060"/>
          <w:sz w:val="23"/>
          <w:szCs w:val="23"/>
        </w:rPr>
      </w:pPr>
      <w:r w:rsidRPr="00E071CF">
        <w:rPr>
          <w:rFonts w:ascii="Book Antiqua" w:eastAsia="Times New Roman" w:hAnsi="Book Antiqua" w:cs="Times New Roman"/>
          <w:b/>
          <w:bCs/>
          <w:color w:val="002060"/>
          <w:sz w:val="28"/>
          <w:szCs w:val="28"/>
        </w:rPr>
        <w:t>Disclaimer:</w:t>
      </w:r>
    </w:p>
    <w:p w14:paraId="6BE3F616" w14:textId="222C3154" w:rsidR="00CD3202" w:rsidRPr="00E071CF" w:rsidRDefault="00CD3202" w:rsidP="00CD3202">
      <w:pPr>
        <w:spacing w:after="0" w:line="240" w:lineRule="auto"/>
        <w:jc w:val="both"/>
        <w:rPr>
          <w:rFonts w:ascii="Book Antiqua" w:eastAsia="Times New Roman" w:hAnsi="Book Antiqua" w:cs="Times New Roman"/>
          <w:color w:val="002060"/>
          <w:sz w:val="20"/>
          <w:szCs w:val="20"/>
        </w:rPr>
      </w:pPr>
      <w:r w:rsidRPr="00E071CF">
        <w:rPr>
          <w:rFonts w:ascii="Book Antiqua" w:eastAsia="Times New Roman" w:hAnsi="Book Antiqua" w:cs="Times New Roman"/>
          <w:color w:val="002060"/>
          <w:sz w:val="20"/>
          <w:szCs w:val="20"/>
        </w:rPr>
        <w:t>IN NO EVENT THE AUTHOR SHALL BE LIABLE FOR ANY DIRECT, INDIRECT, SPECIAL OR INCIDENTAL DAMAGE RESULTING FROM OR ARISING OUT OF OR IN CONNECTION WITH THE USE OF THIS INFORMATION.</w:t>
      </w:r>
    </w:p>
    <w:p w14:paraId="146D2B4D" w14:textId="3B22DCE6" w:rsidR="003329C2" w:rsidRPr="00E071CF" w:rsidRDefault="003329C2" w:rsidP="00CD3202">
      <w:pPr>
        <w:spacing w:after="0" w:line="240" w:lineRule="auto"/>
        <w:jc w:val="both"/>
        <w:rPr>
          <w:rFonts w:ascii="Book Antiqua" w:eastAsia="Times New Roman" w:hAnsi="Book Antiqua" w:cs="Times New Roman"/>
          <w:color w:val="002060"/>
          <w:sz w:val="20"/>
          <w:szCs w:val="20"/>
        </w:rPr>
      </w:pPr>
    </w:p>
    <w:p w14:paraId="262199CD" w14:textId="5CB1CD74" w:rsidR="003329C2" w:rsidRPr="00E071CF" w:rsidRDefault="003329C2" w:rsidP="00CD3202">
      <w:pPr>
        <w:spacing w:after="0" w:line="240" w:lineRule="auto"/>
        <w:jc w:val="both"/>
        <w:rPr>
          <w:rFonts w:ascii="Book Antiqua" w:eastAsia="Times New Roman" w:hAnsi="Book Antiqua" w:cs="Times New Roman"/>
          <w:color w:val="002060"/>
          <w:sz w:val="20"/>
          <w:szCs w:val="20"/>
        </w:rPr>
      </w:pPr>
    </w:p>
    <w:p w14:paraId="2C23B368" w14:textId="2F571DBA" w:rsidR="003329C2" w:rsidRPr="00E071CF" w:rsidRDefault="003329C2" w:rsidP="00CD3202">
      <w:pPr>
        <w:spacing w:after="0" w:line="240" w:lineRule="auto"/>
        <w:jc w:val="both"/>
        <w:rPr>
          <w:rFonts w:ascii="Book Antiqua" w:eastAsia="Times New Roman" w:hAnsi="Book Antiqua" w:cs="Times New Roman"/>
          <w:b/>
          <w:bCs/>
          <w:color w:val="002060"/>
          <w:sz w:val="28"/>
          <w:szCs w:val="28"/>
          <w:u w:val="single"/>
        </w:rPr>
      </w:pPr>
      <w:r w:rsidRPr="00E071CF">
        <w:rPr>
          <w:rFonts w:ascii="Book Antiqua" w:eastAsia="Times New Roman" w:hAnsi="Book Antiqua" w:cs="Times New Roman"/>
          <w:b/>
          <w:bCs/>
          <w:color w:val="002060"/>
          <w:sz w:val="28"/>
          <w:szCs w:val="28"/>
          <w:u w:val="single"/>
        </w:rPr>
        <w:t>About Author:</w:t>
      </w:r>
    </w:p>
    <w:p w14:paraId="72C9D5E1" w14:textId="77777777" w:rsidR="00D52DE3" w:rsidRDefault="003329C2" w:rsidP="00CD3202">
      <w:pPr>
        <w:spacing w:after="0" w:line="240" w:lineRule="auto"/>
        <w:jc w:val="both"/>
        <w:rPr>
          <w:rStyle w:val="Strong"/>
          <w:rFonts w:ascii="Book Antiqua" w:hAnsi="Book Antiqua" w:cs="Arial"/>
          <w:color w:val="002060"/>
          <w:sz w:val="24"/>
          <w:szCs w:val="24"/>
          <w:bdr w:val="none" w:sz="0" w:space="0" w:color="auto" w:frame="1"/>
        </w:rPr>
      </w:pPr>
      <w:r w:rsidRPr="00E071CF">
        <w:rPr>
          <w:rStyle w:val="Strong"/>
          <w:rFonts w:ascii="Book Antiqua" w:hAnsi="Book Antiqua" w:cs="Arial"/>
          <w:color w:val="002060"/>
          <w:sz w:val="24"/>
          <w:szCs w:val="24"/>
          <w:bdr w:val="none" w:sz="0" w:space="0" w:color="auto" w:frame="1"/>
        </w:rPr>
        <w:t> CS Lalit Rajput</w:t>
      </w:r>
    </w:p>
    <w:p w14:paraId="0669F9CC" w14:textId="5826628E" w:rsidR="002328F8" w:rsidRDefault="00D52DE3" w:rsidP="00CD3202">
      <w:pPr>
        <w:spacing w:after="0" w:line="240" w:lineRule="auto"/>
        <w:jc w:val="both"/>
        <w:rPr>
          <w:rStyle w:val="Strong"/>
          <w:rFonts w:ascii="Book Antiqua" w:hAnsi="Book Antiqua" w:cs="Arial"/>
          <w:color w:val="002060"/>
          <w:sz w:val="24"/>
          <w:szCs w:val="24"/>
          <w:bdr w:val="none" w:sz="0" w:space="0" w:color="auto" w:frame="1"/>
        </w:rPr>
      </w:pPr>
      <w:r>
        <w:rPr>
          <w:rStyle w:val="Strong"/>
          <w:rFonts w:ascii="Book Antiqua" w:hAnsi="Book Antiqua" w:cs="Arial"/>
          <w:color w:val="002060"/>
          <w:sz w:val="24"/>
          <w:szCs w:val="24"/>
          <w:bdr w:val="none" w:sz="0" w:space="0" w:color="auto" w:frame="1"/>
        </w:rPr>
        <w:t xml:space="preserve">Contact Details </w:t>
      </w:r>
      <w:hyperlink r:id="rId13" w:history="1">
        <w:r w:rsidRPr="00DC4EA7">
          <w:rPr>
            <w:rStyle w:val="Hyperlink"/>
            <w:rFonts w:ascii="Book Antiqua" w:hAnsi="Book Antiqua" w:cs="Arial"/>
            <w:sz w:val="24"/>
            <w:szCs w:val="24"/>
            <w:bdr w:val="none" w:sz="0" w:space="0" w:color="auto" w:frame="1"/>
          </w:rPr>
          <w:t>lalitrajput537@gmail.com</w:t>
        </w:r>
      </w:hyperlink>
      <w:r>
        <w:rPr>
          <w:rStyle w:val="Strong"/>
          <w:rFonts w:ascii="Book Antiqua" w:hAnsi="Book Antiqua" w:cs="Arial"/>
          <w:color w:val="002060"/>
          <w:sz w:val="24"/>
          <w:szCs w:val="24"/>
          <w:bdr w:val="none" w:sz="0" w:space="0" w:color="auto" w:frame="1"/>
        </w:rPr>
        <w:t xml:space="preserve"> !! </w:t>
      </w:r>
      <w:r w:rsidR="003329C2" w:rsidRPr="00E071CF">
        <w:rPr>
          <w:rStyle w:val="Strong"/>
          <w:rFonts w:ascii="Book Antiqua" w:hAnsi="Book Antiqua" w:cs="Arial"/>
          <w:color w:val="002060"/>
          <w:sz w:val="24"/>
          <w:szCs w:val="24"/>
          <w:bdr w:val="none" w:sz="0" w:space="0" w:color="auto" w:frame="1"/>
        </w:rPr>
        <w:t>+91 8802581290</w:t>
      </w:r>
    </w:p>
    <w:p w14:paraId="539FD08E" w14:textId="3510B1CD" w:rsidR="00502146" w:rsidRDefault="00502146" w:rsidP="00CD3202">
      <w:pPr>
        <w:spacing w:after="0" w:line="240" w:lineRule="auto"/>
        <w:jc w:val="both"/>
        <w:rPr>
          <w:rStyle w:val="Strong"/>
          <w:rFonts w:ascii="Book Antiqua" w:hAnsi="Book Antiqua" w:cs="Arial"/>
          <w:color w:val="002060"/>
          <w:sz w:val="24"/>
          <w:szCs w:val="24"/>
          <w:bdr w:val="none" w:sz="0" w:space="0" w:color="auto" w:frame="1"/>
        </w:rPr>
      </w:pPr>
    </w:p>
    <w:p w14:paraId="25076719" w14:textId="77777777" w:rsidR="00502146" w:rsidRPr="00E071CF" w:rsidRDefault="00502146" w:rsidP="00CD3202">
      <w:pPr>
        <w:spacing w:after="0" w:line="240" w:lineRule="auto"/>
        <w:jc w:val="both"/>
        <w:rPr>
          <w:rStyle w:val="Strong"/>
          <w:rFonts w:ascii="Book Antiqua" w:hAnsi="Book Antiqua" w:cs="Arial"/>
          <w:color w:val="002060"/>
          <w:sz w:val="24"/>
          <w:szCs w:val="24"/>
          <w:bdr w:val="none" w:sz="0" w:space="0" w:color="auto" w:frame="1"/>
        </w:rPr>
      </w:pPr>
    </w:p>
    <w:sectPr w:rsidR="00502146" w:rsidRPr="00E071CF" w:rsidSect="00C65BCD">
      <w:pgSz w:w="12240" w:h="15840"/>
      <w:pgMar w:top="1260" w:right="1440" w:bottom="90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2FD4B7" w14:textId="77777777" w:rsidR="00A87EB3" w:rsidRDefault="00A87EB3" w:rsidP="00880398">
      <w:pPr>
        <w:spacing w:after="0" w:line="240" w:lineRule="auto"/>
      </w:pPr>
      <w:r>
        <w:separator/>
      </w:r>
    </w:p>
  </w:endnote>
  <w:endnote w:type="continuationSeparator" w:id="0">
    <w:p w14:paraId="1E6D08CA" w14:textId="77777777" w:rsidR="00A87EB3" w:rsidRDefault="00A87EB3" w:rsidP="00880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02010B" w14:textId="77777777" w:rsidR="00A87EB3" w:rsidRDefault="00A87EB3" w:rsidP="00880398">
      <w:pPr>
        <w:spacing w:after="0" w:line="240" w:lineRule="auto"/>
      </w:pPr>
      <w:r>
        <w:separator/>
      </w:r>
    </w:p>
  </w:footnote>
  <w:footnote w:type="continuationSeparator" w:id="0">
    <w:p w14:paraId="2035B17D" w14:textId="77777777" w:rsidR="00A87EB3" w:rsidRDefault="00A87EB3" w:rsidP="008803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C088F"/>
    <w:multiLevelType w:val="hybridMultilevel"/>
    <w:tmpl w:val="1ADE0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0B21DC"/>
    <w:multiLevelType w:val="hybridMultilevel"/>
    <w:tmpl w:val="4838EA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AAC52DF"/>
    <w:multiLevelType w:val="hybridMultilevel"/>
    <w:tmpl w:val="47F87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244A76"/>
    <w:multiLevelType w:val="hybridMultilevel"/>
    <w:tmpl w:val="E3B2CA4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C40"/>
    <w:rsid w:val="00001D30"/>
    <w:rsid w:val="000023E3"/>
    <w:rsid w:val="0000691C"/>
    <w:rsid w:val="00012EEF"/>
    <w:rsid w:val="00013A5D"/>
    <w:rsid w:val="00056D6C"/>
    <w:rsid w:val="00060175"/>
    <w:rsid w:val="00061152"/>
    <w:rsid w:val="00072D6E"/>
    <w:rsid w:val="000941DB"/>
    <w:rsid w:val="000B0050"/>
    <w:rsid w:val="000B4474"/>
    <w:rsid w:val="000B4EAD"/>
    <w:rsid w:val="000D2031"/>
    <w:rsid w:val="000F0576"/>
    <w:rsid w:val="00110FC1"/>
    <w:rsid w:val="00127DFD"/>
    <w:rsid w:val="001315D2"/>
    <w:rsid w:val="00136718"/>
    <w:rsid w:val="0015285F"/>
    <w:rsid w:val="00172A82"/>
    <w:rsid w:val="001732F3"/>
    <w:rsid w:val="00173D40"/>
    <w:rsid w:val="00177084"/>
    <w:rsid w:val="00191E10"/>
    <w:rsid w:val="001B1ACE"/>
    <w:rsid w:val="001B7984"/>
    <w:rsid w:val="001D0A66"/>
    <w:rsid w:val="001D3FA2"/>
    <w:rsid w:val="001D4880"/>
    <w:rsid w:val="001D6987"/>
    <w:rsid w:val="001F198E"/>
    <w:rsid w:val="001F3FC6"/>
    <w:rsid w:val="00224C3B"/>
    <w:rsid w:val="002328F8"/>
    <w:rsid w:val="00253227"/>
    <w:rsid w:val="00255C3E"/>
    <w:rsid w:val="00260335"/>
    <w:rsid w:val="002743E2"/>
    <w:rsid w:val="002A4C49"/>
    <w:rsid w:val="002B612F"/>
    <w:rsid w:val="002C037A"/>
    <w:rsid w:val="002C531A"/>
    <w:rsid w:val="002E4DB4"/>
    <w:rsid w:val="002F2D87"/>
    <w:rsid w:val="003112C3"/>
    <w:rsid w:val="003329C2"/>
    <w:rsid w:val="00341535"/>
    <w:rsid w:val="00350A33"/>
    <w:rsid w:val="00350F76"/>
    <w:rsid w:val="0035218E"/>
    <w:rsid w:val="003640D5"/>
    <w:rsid w:val="00385B48"/>
    <w:rsid w:val="0039002C"/>
    <w:rsid w:val="003A1EF1"/>
    <w:rsid w:val="003A275B"/>
    <w:rsid w:val="003A6373"/>
    <w:rsid w:val="003B4431"/>
    <w:rsid w:val="003C043A"/>
    <w:rsid w:val="003E3D0D"/>
    <w:rsid w:val="003F755A"/>
    <w:rsid w:val="003F7874"/>
    <w:rsid w:val="00400922"/>
    <w:rsid w:val="00410962"/>
    <w:rsid w:val="00413D73"/>
    <w:rsid w:val="00434D8E"/>
    <w:rsid w:val="004360CA"/>
    <w:rsid w:val="004371C1"/>
    <w:rsid w:val="00460258"/>
    <w:rsid w:val="00465CDA"/>
    <w:rsid w:val="00474325"/>
    <w:rsid w:val="00474988"/>
    <w:rsid w:val="004773D0"/>
    <w:rsid w:val="004867CF"/>
    <w:rsid w:val="00490D0F"/>
    <w:rsid w:val="004954B4"/>
    <w:rsid w:val="004A1E0D"/>
    <w:rsid w:val="004B3ED4"/>
    <w:rsid w:val="004B6D24"/>
    <w:rsid w:val="00502146"/>
    <w:rsid w:val="00504B17"/>
    <w:rsid w:val="00506E47"/>
    <w:rsid w:val="00506EBF"/>
    <w:rsid w:val="00544B30"/>
    <w:rsid w:val="00550FE2"/>
    <w:rsid w:val="0058059E"/>
    <w:rsid w:val="00585E89"/>
    <w:rsid w:val="005A7F2C"/>
    <w:rsid w:val="005D60ED"/>
    <w:rsid w:val="005E270B"/>
    <w:rsid w:val="005E3AFE"/>
    <w:rsid w:val="005F3B01"/>
    <w:rsid w:val="005F3C7E"/>
    <w:rsid w:val="00602ECA"/>
    <w:rsid w:val="00604BBB"/>
    <w:rsid w:val="0060648C"/>
    <w:rsid w:val="006417F6"/>
    <w:rsid w:val="006423DC"/>
    <w:rsid w:val="006429F8"/>
    <w:rsid w:val="00647A06"/>
    <w:rsid w:val="006910D8"/>
    <w:rsid w:val="006A04FF"/>
    <w:rsid w:val="006A2630"/>
    <w:rsid w:val="006C034B"/>
    <w:rsid w:val="006D49DF"/>
    <w:rsid w:val="006E2F8D"/>
    <w:rsid w:val="006E3C41"/>
    <w:rsid w:val="006F475F"/>
    <w:rsid w:val="006F7BCC"/>
    <w:rsid w:val="00707352"/>
    <w:rsid w:val="00727023"/>
    <w:rsid w:val="00732D94"/>
    <w:rsid w:val="00734B97"/>
    <w:rsid w:val="0073614E"/>
    <w:rsid w:val="00737CBA"/>
    <w:rsid w:val="00772B62"/>
    <w:rsid w:val="0077444A"/>
    <w:rsid w:val="0077540F"/>
    <w:rsid w:val="00780665"/>
    <w:rsid w:val="00785A37"/>
    <w:rsid w:val="00785C28"/>
    <w:rsid w:val="007B753E"/>
    <w:rsid w:val="007C44B4"/>
    <w:rsid w:val="007C643B"/>
    <w:rsid w:val="007D214E"/>
    <w:rsid w:val="007D5A6A"/>
    <w:rsid w:val="007F07BB"/>
    <w:rsid w:val="007F340B"/>
    <w:rsid w:val="007F3F0C"/>
    <w:rsid w:val="00800AFE"/>
    <w:rsid w:val="008012D1"/>
    <w:rsid w:val="00806B95"/>
    <w:rsid w:val="00816710"/>
    <w:rsid w:val="00826030"/>
    <w:rsid w:val="00827F7D"/>
    <w:rsid w:val="00831943"/>
    <w:rsid w:val="00841572"/>
    <w:rsid w:val="00861CFE"/>
    <w:rsid w:val="00865D6F"/>
    <w:rsid w:val="00871F6F"/>
    <w:rsid w:val="00873541"/>
    <w:rsid w:val="00880398"/>
    <w:rsid w:val="0088725C"/>
    <w:rsid w:val="008A5E79"/>
    <w:rsid w:val="008B2F63"/>
    <w:rsid w:val="008B3C1D"/>
    <w:rsid w:val="008D1EC4"/>
    <w:rsid w:val="008E2FDA"/>
    <w:rsid w:val="008E50A2"/>
    <w:rsid w:val="008E5182"/>
    <w:rsid w:val="008E5A66"/>
    <w:rsid w:val="008F3D2F"/>
    <w:rsid w:val="00902B61"/>
    <w:rsid w:val="009245D7"/>
    <w:rsid w:val="00932726"/>
    <w:rsid w:val="00953117"/>
    <w:rsid w:val="0095337A"/>
    <w:rsid w:val="00986C49"/>
    <w:rsid w:val="009A0B32"/>
    <w:rsid w:val="009A4C7C"/>
    <w:rsid w:val="009A5BC5"/>
    <w:rsid w:val="009B7E9F"/>
    <w:rsid w:val="009E3E14"/>
    <w:rsid w:val="00A166AC"/>
    <w:rsid w:val="00A377E9"/>
    <w:rsid w:val="00A45FE0"/>
    <w:rsid w:val="00A56A81"/>
    <w:rsid w:val="00A63412"/>
    <w:rsid w:val="00A6423C"/>
    <w:rsid w:val="00A87EB3"/>
    <w:rsid w:val="00A92810"/>
    <w:rsid w:val="00A94AF0"/>
    <w:rsid w:val="00AA7AEA"/>
    <w:rsid w:val="00AB53B0"/>
    <w:rsid w:val="00AD3221"/>
    <w:rsid w:val="00B0656D"/>
    <w:rsid w:val="00B10B77"/>
    <w:rsid w:val="00B13FAA"/>
    <w:rsid w:val="00B24ED3"/>
    <w:rsid w:val="00B25DF3"/>
    <w:rsid w:val="00B333F5"/>
    <w:rsid w:val="00B4408B"/>
    <w:rsid w:val="00B53DCE"/>
    <w:rsid w:val="00B65F46"/>
    <w:rsid w:val="00B72FFE"/>
    <w:rsid w:val="00B81FDA"/>
    <w:rsid w:val="00B971C3"/>
    <w:rsid w:val="00BA600F"/>
    <w:rsid w:val="00BD003E"/>
    <w:rsid w:val="00BE14C3"/>
    <w:rsid w:val="00BE2C40"/>
    <w:rsid w:val="00BF3A37"/>
    <w:rsid w:val="00C16067"/>
    <w:rsid w:val="00C31F4E"/>
    <w:rsid w:val="00C31FE6"/>
    <w:rsid w:val="00C4153C"/>
    <w:rsid w:val="00C4722A"/>
    <w:rsid w:val="00C5023B"/>
    <w:rsid w:val="00C529FC"/>
    <w:rsid w:val="00C54565"/>
    <w:rsid w:val="00C65BCD"/>
    <w:rsid w:val="00C8649C"/>
    <w:rsid w:val="00C872D4"/>
    <w:rsid w:val="00C96821"/>
    <w:rsid w:val="00CA0986"/>
    <w:rsid w:val="00CB3EBE"/>
    <w:rsid w:val="00CC44EC"/>
    <w:rsid w:val="00CD3202"/>
    <w:rsid w:val="00CD5A2E"/>
    <w:rsid w:val="00CE3177"/>
    <w:rsid w:val="00CF294F"/>
    <w:rsid w:val="00CF50DA"/>
    <w:rsid w:val="00CF6FFF"/>
    <w:rsid w:val="00D21AD0"/>
    <w:rsid w:val="00D458DA"/>
    <w:rsid w:val="00D52DE3"/>
    <w:rsid w:val="00D56C23"/>
    <w:rsid w:val="00D6045A"/>
    <w:rsid w:val="00D605A3"/>
    <w:rsid w:val="00D61E72"/>
    <w:rsid w:val="00D92F62"/>
    <w:rsid w:val="00D93D91"/>
    <w:rsid w:val="00DA0C35"/>
    <w:rsid w:val="00DA1C07"/>
    <w:rsid w:val="00DA49FF"/>
    <w:rsid w:val="00DB3F4F"/>
    <w:rsid w:val="00DC49C9"/>
    <w:rsid w:val="00DD07BE"/>
    <w:rsid w:val="00DD5173"/>
    <w:rsid w:val="00DE2842"/>
    <w:rsid w:val="00DF4AA6"/>
    <w:rsid w:val="00E014EE"/>
    <w:rsid w:val="00E071CF"/>
    <w:rsid w:val="00E17A8E"/>
    <w:rsid w:val="00E30C8B"/>
    <w:rsid w:val="00E33B56"/>
    <w:rsid w:val="00E44C15"/>
    <w:rsid w:val="00E46D68"/>
    <w:rsid w:val="00E712F5"/>
    <w:rsid w:val="00E8067E"/>
    <w:rsid w:val="00E950FE"/>
    <w:rsid w:val="00E97E52"/>
    <w:rsid w:val="00EC6470"/>
    <w:rsid w:val="00ED2E3B"/>
    <w:rsid w:val="00EF2934"/>
    <w:rsid w:val="00F0153F"/>
    <w:rsid w:val="00F01E17"/>
    <w:rsid w:val="00F07D62"/>
    <w:rsid w:val="00F114F9"/>
    <w:rsid w:val="00F12AB7"/>
    <w:rsid w:val="00F14F2B"/>
    <w:rsid w:val="00F26ADC"/>
    <w:rsid w:val="00F350D7"/>
    <w:rsid w:val="00F42899"/>
    <w:rsid w:val="00F46DAD"/>
    <w:rsid w:val="00F51460"/>
    <w:rsid w:val="00F57CBF"/>
    <w:rsid w:val="00F62135"/>
    <w:rsid w:val="00F67E49"/>
    <w:rsid w:val="00F832F9"/>
    <w:rsid w:val="00FA0B4C"/>
    <w:rsid w:val="00FA78B9"/>
    <w:rsid w:val="00FA7B58"/>
    <w:rsid w:val="00FB080A"/>
    <w:rsid w:val="00FB7F7A"/>
    <w:rsid w:val="00FD3EA0"/>
    <w:rsid w:val="00FD54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0ACE7A"/>
  <w15:docId w15:val="{3A7E34F1-CB25-456D-9B4C-14FC0034F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8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F475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85B48"/>
    <w:rPr>
      <w:b/>
      <w:bCs/>
    </w:rPr>
  </w:style>
  <w:style w:type="paragraph" w:styleId="ListParagraph">
    <w:name w:val="List Paragraph"/>
    <w:basedOn w:val="Normal"/>
    <w:uiPriority w:val="34"/>
    <w:qFormat/>
    <w:rsid w:val="00001D30"/>
    <w:pPr>
      <w:ind w:left="720"/>
      <w:contextualSpacing/>
    </w:pPr>
  </w:style>
  <w:style w:type="paragraph" w:styleId="Header">
    <w:name w:val="header"/>
    <w:basedOn w:val="Normal"/>
    <w:link w:val="HeaderChar"/>
    <w:uiPriority w:val="99"/>
    <w:unhideWhenUsed/>
    <w:rsid w:val="008803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0398"/>
  </w:style>
  <w:style w:type="paragraph" w:styleId="Footer">
    <w:name w:val="footer"/>
    <w:basedOn w:val="Normal"/>
    <w:link w:val="FooterChar"/>
    <w:uiPriority w:val="99"/>
    <w:unhideWhenUsed/>
    <w:rsid w:val="008803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0398"/>
  </w:style>
  <w:style w:type="paragraph" w:styleId="NoSpacing">
    <w:name w:val="No Spacing"/>
    <w:uiPriority w:val="1"/>
    <w:qFormat/>
    <w:rsid w:val="00490D0F"/>
    <w:pPr>
      <w:spacing w:after="0" w:line="240" w:lineRule="auto"/>
    </w:pPr>
  </w:style>
  <w:style w:type="character" w:styleId="Hyperlink">
    <w:name w:val="Hyperlink"/>
    <w:basedOn w:val="DefaultParagraphFont"/>
    <w:uiPriority w:val="99"/>
    <w:unhideWhenUsed/>
    <w:rsid w:val="00B4408B"/>
    <w:rPr>
      <w:color w:val="0000FF" w:themeColor="hyperlink"/>
      <w:u w:val="single"/>
    </w:rPr>
  </w:style>
  <w:style w:type="table" w:styleId="TableGrid">
    <w:name w:val="Table Grid"/>
    <w:basedOn w:val="TableNormal"/>
    <w:uiPriority w:val="59"/>
    <w:rsid w:val="00E97E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FB7F7A"/>
    <w:rPr>
      <w:color w:val="605E5C"/>
      <w:shd w:val="clear" w:color="auto" w:fill="E1DFDD"/>
    </w:rPr>
  </w:style>
  <w:style w:type="paragraph" w:customStyle="1" w:styleId="Default">
    <w:name w:val="Default"/>
    <w:rsid w:val="00B333F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025094">
      <w:bodyDiv w:val="1"/>
      <w:marLeft w:val="0"/>
      <w:marRight w:val="0"/>
      <w:marTop w:val="0"/>
      <w:marBottom w:val="0"/>
      <w:divBdr>
        <w:top w:val="none" w:sz="0" w:space="0" w:color="auto"/>
        <w:left w:val="none" w:sz="0" w:space="0" w:color="auto"/>
        <w:bottom w:val="none" w:sz="0" w:space="0" w:color="auto"/>
        <w:right w:val="none" w:sz="0" w:space="0" w:color="auto"/>
      </w:divBdr>
    </w:div>
    <w:div w:id="262342933">
      <w:bodyDiv w:val="1"/>
      <w:marLeft w:val="0"/>
      <w:marRight w:val="0"/>
      <w:marTop w:val="0"/>
      <w:marBottom w:val="0"/>
      <w:divBdr>
        <w:top w:val="none" w:sz="0" w:space="0" w:color="auto"/>
        <w:left w:val="none" w:sz="0" w:space="0" w:color="auto"/>
        <w:bottom w:val="none" w:sz="0" w:space="0" w:color="auto"/>
        <w:right w:val="none" w:sz="0" w:space="0" w:color="auto"/>
      </w:divBdr>
    </w:div>
    <w:div w:id="441844223">
      <w:bodyDiv w:val="1"/>
      <w:marLeft w:val="0"/>
      <w:marRight w:val="0"/>
      <w:marTop w:val="0"/>
      <w:marBottom w:val="0"/>
      <w:divBdr>
        <w:top w:val="none" w:sz="0" w:space="0" w:color="auto"/>
        <w:left w:val="none" w:sz="0" w:space="0" w:color="auto"/>
        <w:bottom w:val="none" w:sz="0" w:space="0" w:color="auto"/>
        <w:right w:val="none" w:sz="0" w:space="0" w:color="auto"/>
      </w:divBdr>
      <w:divsChild>
        <w:div w:id="731658377">
          <w:marLeft w:val="0"/>
          <w:marRight w:val="991"/>
          <w:marTop w:val="0"/>
          <w:marBottom w:val="0"/>
          <w:divBdr>
            <w:top w:val="none" w:sz="0" w:space="0" w:color="auto"/>
            <w:left w:val="none" w:sz="0" w:space="0" w:color="auto"/>
            <w:bottom w:val="none" w:sz="0" w:space="0" w:color="auto"/>
            <w:right w:val="none" w:sz="0" w:space="0" w:color="auto"/>
          </w:divBdr>
        </w:div>
        <w:div w:id="1978367999">
          <w:marLeft w:val="0"/>
          <w:marRight w:val="991"/>
          <w:marTop w:val="0"/>
          <w:marBottom w:val="0"/>
          <w:divBdr>
            <w:top w:val="none" w:sz="0" w:space="0" w:color="auto"/>
            <w:left w:val="none" w:sz="0" w:space="0" w:color="auto"/>
            <w:bottom w:val="none" w:sz="0" w:space="0" w:color="auto"/>
            <w:right w:val="none" w:sz="0" w:space="0" w:color="auto"/>
          </w:divBdr>
        </w:div>
      </w:divsChild>
    </w:div>
    <w:div w:id="619260965">
      <w:bodyDiv w:val="1"/>
      <w:marLeft w:val="0"/>
      <w:marRight w:val="0"/>
      <w:marTop w:val="0"/>
      <w:marBottom w:val="0"/>
      <w:divBdr>
        <w:top w:val="none" w:sz="0" w:space="0" w:color="auto"/>
        <w:left w:val="none" w:sz="0" w:space="0" w:color="auto"/>
        <w:bottom w:val="none" w:sz="0" w:space="0" w:color="auto"/>
        <w:right w:val="none" w:sz="0" w:space="0" w:color="auto"/>
      </w:divBdr>
    </w:div>
    <w:div w:id="1200821496">
      <w:bodyDiv w:val="1"/>
      <w:marLeft w:val="0"/>
      <w:marRight w:val="0"/>
      <w:marTop w:val="0"/>
      <w:marBottom w:val="0"/>
      <w:divBdr>
        <w:top w:val="none" w:sz="0" w:space="0" w:color="auto"/>
        <w:left w:val="none" w:sz="0" w:space="0" w:color="auto"/>
        <w:bottom w:val="none" w:sz="0" w:space="0" w:color="auto"/>
        <w:right w:val="none" w:sz="0" w:space="0" w:color="auto"/>
      </w:divBdr>
      <w:divsChild>
        <w:div w:id="1779595136">
          <w:marLeft w:val="0"/>
          <w:marRight w:val="0"/>
          <w:marTop w:val="0"/>
          <w:marBottom w:val="300"/>
          <w:divBdr>
            <w:top w:val="none" w:sz="0" w:space="0" w:color="auto"/>
            <w:left w:val="none" w:sz="0" w:space="0" w:color="auto"/>
            <w:bottom w:val="none" w:sz="0" w:space="0" w:color="auto"/>
            <w:right w:val="none" w:sz="0" w:space="0" w:color="auto"/>
          </w:divBdr>
        </w:div>
        <w:div w:id="1781560543">
          <w:marLeft w:val="0"/>
          <w:marRight w:val="0"/>
          <w:marTop w:val="0"/>
          <w:marBottom w:val="0"/>
          <w:divBdr>
            <w:top w:val="none" w:sz="0" w:space="0" w:color="auto"/>
            <w:left w:val="none" w:sz="0" w:space="0" w:color="auto"/>
            <w:bottom w:val="none" w:sz="0" w:space="0" w:color="auto"/>
            <w:right w:val="none" w:sz="0" w:space="0" w:color="auto"/>
          </w:divBdr>
          <w:divsChild>
            <w:div w:id="2074888266">
              <w:marLeft w:val="0"/>
              <w:marRight w:val="0"/>
              <w:marTop w:val="0"/>
              <w:marBottom w:val="0"/>
              <w:divBdr>
                <w:top w:val="none" w:sz="0" w:space="0" w:color="auto"/>
                <w:left w:val="none" w:sz="0" w:space="0" w:color="auto"/>
                <w:bottom w:val="none" w:sz="0" w:space="0" w:color="auto"/>
                <w:right w:val="none" w:sz="0" w:space="0" w:color="auto"/>
              </w:divBdr>
              <w:divsChild>
                <w:div w:id="632247328">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778593848">
      <w:bodyDiv w:val="1"/>
      <w:marLeft w:val="0"/>
      <w:marRight w:val="0"/>
      <w:marTop w:val="0"/>
      <w:marBottom w:val="0"/>
      <w:divBdr>
        <w:top w:val="none" w:sz="0" w:space="0" w:color="auto"/>
        <w:left w:val="none" w:sz="0" w:space="0" w:color="auto"/>
        <w:bottom w:val="none" w:sz="0" w:space="0" w:color="auto"/>
        <w:right w:val="none" w:sz="0" w:space="0" w:color="auto"/>
      </w:divBdr>
    </w:div>
    <w:div w:id="2061440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st.gov.in" TargetMode="External"/><Relationship Id="rId13" Type="http://schemas.openxmlformats.org/officeDocument/2006/relationships/hyperlink" Target="mailto:lalitrajput537@gmail.com" TargetMode="External"/><Relationship Id="rId3" Type="http://schemas.openxmlformats.org/officeDocument/2006/relationships/settings" Target="settings.xml"/><Relationship Id="rId7" Type="http://schemas.openxmlformats.org/officeDocument/2006/relationships/hyperlink" Target="https://onlinefilingindia.in" TargetMode="External"/><Relationship Id="rId12" Type="http://schemas.openxmlformats.org/officeDocument/2006/relationships/hyperlink" Target="http://www.gst.gov.i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st.gov.in/help/refun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gst.gov.in/" TargetMode="External"/><Relationship Id="rId4" Type="http://schemas.openxmlformats.org/officeDocument/2006/relationships/webSettings" Target="webSettings.xml"/><Relationship Id="rId9" Type="http://schemas.openxmlformats.org/officeDocument/2006/relationships/hyperlink" Target="http://www.gst.gov.in"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654</TotalTime>
  <Pages>2</Pages>
  <Words>494</Words>
  <Characters>2817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Home</cp:lastModifiedBy>
  <cp:revision>195</cp:revision>
  <dcterms:created xsi:type="dcterms:W3CDTF">2020-01-24T17:23:00Z</dcterms:created>
  <dcterms:modified xsi:type="dcterms:W3CDTF">2020-05-04T13:21:00Z</dcterms:modified>
</cp:coreProperties>
</file>